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118FC" w14:textId="3B4E6C02" w:rsidR="001D1026" w:rsidRPr="009B115A" w:rsidRDefault="001D1026" w:rsidP="009B115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9B115A">
        <w:rPr>
          <w:rFonts w:asciiTheme="majorHAnsi" w:hAnsiTheme="majorHAnsi" w:cstheme="majorHAnsi"/>
          <w:b/>
          <w:bCs/>
          <w:sz w:val="36"/>
          <w:szCs w:val="36"/>
        </w:rPr>
        <w:t>Staff Implementation Plan Tool</w:t>
      </w:r>
    </w:p>
    <w:p w14:paraId="7B315BE7" w14:textId="74D98555" w:rsidR="001D1026" w:rsidRPr="001D1026" w:rsidRDefault="001D1026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715"/>
      </w:tblGrid>
      <w:tr w:rsidR="00790262" w:rsidRPr="001D1026" w14:paraId="63CD129F" w14:textId="77777777" w:rsidTr="000E427E">
        <w:tc>
          <w:tcPr>
            <w:tcW w:w="12950" w:type="dxa"/>
            <w:gridSpan w:val="2"/>
          </w:tcPr>
          <w:p w14:paraId="5B6C462D" w14:textId="3458E7F7" w:rsidR="00790262" w:rsidRPr="001D1026" w:rsidRDefault="00790262" w:rsidP="007902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902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Implementation Outcome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 Staff will use pre-correction at least 3 times a day to provide students with proactive, positively statement reminders about school-wide, area, or routine expectations.</w:t>
            </w:r>
          </w:p>
        </w:tc>
      </w:tr>
      <w:tr w:rsidR="00790262" w:rsidRPr="001D1026" w14:paraId="4C131E6A" w14:textId="77777777" w:rsidTr="001D1026">
        <w:tc>
          <w:tcPr>
            <w:tcW w:w="3235" w:type="dxa"/>
          </w:tcPr>
          <w:p w14:paraId="01A56D7A" w14:textId="150E070B" w:rsidR="00790262" w:rsidRPr="001D1026" w:rsidRDefault="00790262" w:rsidP="007902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Planning Prompts</w:t>
            </w:r>
          </w:p>
        </w:tc>
        <w:tc>
          <w:tcPr>
            <w:tcW w:w="9715" w:type="dxa"/>
          </w:tcPr>
          <w:p w14:paraId="426587AF" w14:textId="4FC8CB03" w:rsidR="00790262" w:rsidRPr="001D1026" w:rsidRDefault="00790262" w:rsidP="007902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Plan</w:t>
            </w:r>
            <w:r w:rsidR="009B115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/Strategies</w:t>
            </w:r>
          </w:p>
        </w:tc>
      </w:tr>
      <w:tr w:rsidR="00790262" w:rsidRPr="001D1026" w14:paraId="33C2ECF1" w14:textId="77777777" w:rsidTr="001D1026">
        <w:tc>
          <w:tcPr>
            <w:tcW w:w="3235" w:type="dxa"/>
          </w:tcPr>
          <w:p w14:paraId="7DF99BD7" w14:textId="223DE745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 xml:space="preserve">What questions do I have about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how to implement this</w:t>
            </w: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 xml:space="preserve"> practice?</w:t>
            </w:r>
          </w:p>
          <w:p w14:paraId="1482A5A6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715" w:type="dxa"/>
          </w:tcPr>
          <w:p w14:paraId="73197C50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0262" w:rsidRPr="001D1026" w14:paraId="1ADD872D" w14:textId="77777777" w:rsidTr="001D1026">
        <w:tc>
          <w:tcPr>
            <w:tcW w:w="3235" w:type="dxa"/>
          </w:tcPr>
          <w:p w14:paraId="3D83450D" w14:textId="71BB4D3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 xml:space="preserve">When are three times during the day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will</w:t>
            </w: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 xml:space="preserve"> intentionally using this practice?</w:t>
            </w:r>
          </w:p>
          <w:p w14:paraId="5808B855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715" w:type="dxa"/>
          </w:tcPr>
          <w:p w14:paraId="61948C76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0262" w:rsidRPr="001D1026" w14:paraId="3D7CB869" w14:textId="77777777" w:rsidTr="001D1026">
        <w:tc>
          <w:tcPr>
            <w:tcW w:w="3235" w:type="dxa"/>
          </w:tcPr>
          <w:p w14:paraId="2C12C6F5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>What planning is needed so I can use this practice?</w:t>
            </w:r>
          </w:p>
          <w:p w14:paraId="3F9789F0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715" w:type="dxa"/>
          </w:tcPr>
          <w:p w14:paraId="339385B1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0262" w:rsidRPr="001D1026" w14:paraId="6497351F" w14:textId="77777777" w:rsidTr="001D1026">
        <w:tc>
          <w:tcPr>
            <w:tcW w:w="3235" w:type="dxa"/>
          </w:tcPr>
          <w:p w14:paraId="535DC5E5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>How will I remind myself about using this practice?</w:t>
            </w:r>
          </w:p>
          <w:p w14:paraId="74BB5734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715" w:type="dxa"/>
          </w:tcPr>
          <w:p w14:paraId="520D5588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0262" w:rsidRPr="001D1026" w14:paraId="5E170426" w14:textId="77777777" w:rsidTr="001D1026">
        <w:tc>
          <w:tcPr>
            <w:tcW w:w="3235" w:type="dxa"/>
          </w:tcPr>
          <w:p w14:paraId="17DDC3A0" w14:textId="57DD040A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>What support do I need to use this practice?</w:t>
            </w:r>
          </w:p>
        </w:tc>
        <w:tc>
          <w:tcPr>
            <w:tcW w:w="9715" w:type="dxa"/>
          </w:tcPr>
          <w:p w14:paraId="31A6910A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7F437E9" w14:textId="77777777" w:rsidR="001D1026" w:rsidRDefault="001D1026"/>
    <w:sectPr w:rsidR="001D1026" w:rsidSect="00BF0858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EED19" w14:textId="77777777" w:rsidR="00BF0858" w:rsidRDefault="00BF0858" w:rsidP="00BF0858">
      <w:pPr>
        <w:spacing w:after="0" w:line="240" w:lineRule="auto"/>
      </w:pPr>
      <w:r>
        <w:separator/>
      </w:r>
    </w:p>
  </w:endnote>
  <w:endnote w:type="continuationSeparator" w:id="0">
    <w:p w14:paraId="27DEB8B6" w14:textId="77777777" w:rsidR="00BF0858" w:rsidRDefault="00BF0858" w:rsidP="00BF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76D2B" w14:textId="3C86F254" w:rsidR="00BF0858" w:rsidRPr="00BF0858" w:rsidRDefault="00BF0858" w:rsidP="00BF0858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BF0858">
      <w:rPr>
        <w:rFonts w:ascii="Arial Narrow" w:eastAsia="Times New Roman" w:hAnsi="Arial Narrow" w:cs="Arial"/>
        <w:sz w:val="14"/>
        <w:szCs w:val="14"/>
      </w:rPr>
      <w:t>NJ PBSIS (202</w:t>
    </w:r>
    <w:r w:rsidR="009374EC">
      <w:rPr>
        <w:rFonts w:ascii="Arial Narrow" w:eastAsia="Times New Roman" w:hAnsi="Arial Narrow" w:cs="Arial"/>
        <w:sz w:val="14"/>
        <w:szCs w:val="14"/>
      </w:rPr>
      <w:t>4-</w:t>
    </w:r>
    <w:r w:rsidRPr="00BF0858">
      <w:rPr>
        <w:rFonts w:ascii="Arial Narrow" w:eastAsia="Times New Roman" w:hAnsi="Arial Narrow" w:cs="Arial"/>
        <w:sz w:val="14"/>
        <w:szCs w:val="14"/>
      </w:rPr>
      <w:t>202</w:t>
    </w:r>
    <w:r w:rsidR="009374EC">
      <w:rPr>
        <w:rFonts w:ascii="Arial Narrow" w:eastAsia="Times New Roman" w:hAnsi="Arial Narrow" w:cs="Arial"/>
        <w:sz w:val="14"/>
        <w:szCs w:val="14"/>
      </w:rPr>
      <w:t>5</w:t>
    </w:r>
    <w:r w:rsidRPr="00BF0858">
      <w:rPr>
        <w:rFonts w:ascii="Arial Narrow" w:eastAsia="Times New Roman" w:hAnsi="Arial Narrow" w:cs="Arial"/>
        <w:sz w:val="14"/>
        <w:szCs w:val="14"/>
      </w:rPr>
      <w:t>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E70E7" w14:textId="77777777" w:rsidR="00BF0858" w:rsidRDefault="00BF0858" w:rsidP="00BF0858">
      <w:pPr>
        <w:spacing w:after="0" w:line="240" w:lineRule="auto"/>
      </w:pPr>
      <w:r>
        <w:separator/>
      </w:r>
    </w:p>
  </w:footnote>
  <w:footnote w:type="continuationSeparator" w:id="0">
    <w:p w14:paraId="548F4FFE" w14:textId="77777777" w:rsidR="00BF0858" w:rsidRDefault="00BF0858" w:rsidP="00BF0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13D3B"/>
    <w:multiLevelType w:val="hybridMultilevel"/>
    <w:tmpl w:val="898E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63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26"/>
    <w:rsid w:val="000D095E"/>
    <w:rsid w:val="001D1026"/>
    <w:rsid w:val="0034630D"/>
    <w:rsid w:val="003F410E"/>
    <w:rsid w:val="00507BDA"/>
    <w:rsid w:val="00555449"/>
    <w:rsid w:val="006B7459"/>
    <w:rsid w:val="00790262"/>
    <w:rsid w:val="00827C11"/>
    <w:rsid w:val="009374EC"/>
    <w:rsid w:val="009B115A"/>
    <w:rsid w:val="00AA41F0"/>
    <w:rsid w:val="00BF0858"/>
    <w:rsid w:val="00D25EB6"/>
    <w:rsid w:val="00E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2259"/>
  <w15:chartTrackingRefBased/>
  <w15:docId w15:val="{4D85D40B-6672-42CB-B5B0-C0897768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1D1026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qFormat/>
    <w:rsid w:val="00827C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858"/>
  </w:style>
  <w:style w:type="paragraph" w:styleId="Footer">
    <w:name w:val="footer"/>
    <w:basedOn w:val="Normal"/>
    <w:link w:val="FooterChar"/>
    <w:uiPriority w:val="99"/>
    <w:unhideWhenUsed/>
    <w:rsid w:val="00BF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4</cp:revision>
  <dcterms:created xsi:type="dcterms:W3CDTF">2022-10-11T13:03:00Z</dcterms:created>
  <dcterms:modified xsi:type="dcterms:W3CDTF">2024-08-04T10:10:00Z</dcterms:modified>
</cp:coreProperties>
</file>