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03E5" w:rsidRDefault="007E03E5" w:rsidP="00AD3C7D">
      <w:pPr>
        <w:jc w:val="center"/>
        <w:rPr>
          <w:rFonts w:asciiTheme="majorHAnsi" w:hAnsiTheme="majorHAnsi" w:cstheme="majorHAnsi"/>
          <w:sz w:val="40"/>
        </w:rPr>
      </w:pPr>
      <w:r>
        <w:rPr>
          <w:rFonts w:asciiTheme="majorHAnsi" w:hAnsiTheme="majorHAnsi" w:cstheme="majorHAnsi"/>
          <w:sz w:val="40"/>
        </w:rPr>
        <w:t>Team Facilitation Strategies</w:t>
      </w:r>
    </w:p>
    <w:p w:rsidR="00AD3C7D" w:rsidRPr="0083537A" w:rsidRDefault="00AD3C7D" w:rsidP="0083537A">
      <w:pPr>
        <w:rPr>
          <w:rFonts w:asciiTheme="majorHAnsi" w:hAnsiTheme="majorHAnsi" w:cstheme="majorHAnsi"/>
        </w:rPr>
      </w:pPr>
    </w:p>
    <w:p w:rsidR="00AD3C7D" w:rsidRDefault="0083537A" w:rsidP="007E03E5">
      <w:pPr>
        <w:jc w:val="center"/>
        <w:rPr>
          <w:rFonts w:asciiTheme="majorHAnsi" w:hAnsiTheme="majorHAnsi" w:cstheme="majorHAnsi"/>
        </w:rPr>
      </w:pPr>
      <w:r w:rsidRPr="0083537A">
        <w:rPr>
          <w:rFonts w:asciiTheme="majorHAnsi" w:hAnsiTheme="majorHAnsi" w:cstheme="majorHAnsi"/>
        </w:rPr>
        <w:t>From time to time, you may encounter situations within team meetings or discussions with colleagues that are toxic, conflictual, or espouse attitudes and perceptions toward the student that are not productive. Student problem behavior is often interpreted as being ‘personal’ and sometimes, staff may struggle with implementing an intervention that is focused on being positive with the student.</w:t>
      </w:r>
      <w:r w:rsidR="00EA0157">
        <w:rPr>
          <w:rFonts w:asciiTheme="majorHAnsi" w:hAnsiTheme="majorHAnsi" w:cstheme="majorHAnsi"/>
        </w:rPr>
        <w:t xml:space="preserve">  </w:t>
      </w:r>
      <w:r w:rsidRPr="0083537A">
        <w:rPr>
          <w:rFonts w:asciiTheme="majorHAnsi" w:hAnsiTheme="majorHAnsi" w:cstheme="majorHAnsi"/>
        </w:rPr>
        <w:t>These situations can be very difficult and uncomfortable.  After all, these are your peers.   What do you do?  How do you respond?  As a facilitator it is helpful to have planned ahead for how you will handle these situations.</w:t>
      </w:r>
    </w:p>
    <w:p w:rsidR="00AD3C7D" w:rsidRPr="00AD3C7D" w:rsidRDefault="00AD3C7D" w:rsidP="00AD3C7D">
      <w:pPr>
        <w:rPr>
          <w:rFonts w:asciiTheme="majorHAnsi" w:hAnsiTheme="majorHAnsi" w:cstheme="majorHAnsi"/>
        </w:rPr>
      </w:pPr>
      <w:r w:rsidRPr="00AD3C7D">
        <w:rPr>
          <w:rFonts w:asciiTheme="majorHAnsi" w:hAnsiTheme="majorHAnsi" w:cstheme="majorHAnsi"/>
          <w:b/>
        </w:rPr>
        <w:t>Socratic questioning</w:t>
      </w:r>
      <w:r>
        <w:rPr>
          <w:rFonts w:asciiTheme="majorHAnsi" w:hAnsiTheme="majorHAnsi" w:cstheme="majorHAnsi"/>
        </w:rPr>
        <w:t xml:space="preserve"> is a technique that helps your conversation partner to explore their point of view, think more deeply about the situation, consider other perspectives and reflect on the reasons why they may have arrived at the assumption or conclusion.  </w:t>
      </w:r>
    </w:p>
    <w:tbl>
      <w:tblPr>
        <w:tblStyle w:val="TableGrid"/>
        <w:tblW w:w="0" w:type="auto"/>
        <w:tblLook w:val="04A0" w:firstRow="1" w:lastRow="0" w:firstColumn="1" w:lastColumn="0" w:noHBand="0" w:noVBand="1"/>
      </w:tblPr>
      <w:tblGrid>
        <w:gridCol w:w="2425"/>
        <w:gridCol w:w="3894"/>
        <w:gridCol w:w="3895"/>
      </w:tblGrid>
      <w:tr w:rsidR="00AD3C7D" w:rsidTr="00AD3C7D">
        <w:tc>
          <w:tcPr>
            <w:tcW w:w="2425" w:type="dxa"/>
          </w:tcPr>
          <w:p w:rsidR="00AD3C7D" w:rsidRPr="00AD3C7D" w:rsidRDefault="00AD3C7D" w:rsidP="00EA0157">
            <w:pPr>
              <w:jc w:val="center"/>
              <w:rPr>
                <w:rFonts w:asciiTheme="majorHAnsi" w:hAnsiTheme="majorHAnsi" w:cstheme="majorHAnsi"/>
                <w:b/>
                <w:sz w:val="24"/>
              </w:rPr>
            </w:pPr>
            <w:r w:rsidRPr="00AD3C7D">
              <w:rPr>
                <w:rFonts w:asciiTheme="majorHAnsi" w:hAnsiTheme="majorHAnsi" w:cstheme="majorHAnsi"/>
                <w:b/>
                <w:sz w:val="24"/>
              </w:rPr>
              <w:t>Socratic Question Technique</w:t>
            </w:r>
          </w:p>
        </w:tc>
        <w:tc>
          <w:tcPr>
            <w:tcW w:w="3894" w:type="dxa"/>
          </w:tcPr>
          <w:p w:rsidR="00AD3C7D" w:rsidRPr="00AD3C7D" w:rsidRDefault="00AD3C7D" w:rsidP="00EA0157">
            <w:pPr>
              <w:jc w:val="center"/>
              <w:rPr>
                <w:rFonts w:asciiTheme="majorHAnsi" w:hAnsiTheme="majorHAnsi" w:cstheme="majorHAnsi"/>
                <w:b/>
                <w:sz w:val="24"/>
              </w:rPr>
            </w:pPr>
            <w:r w:rsidRPr="00AD3C7D">
              <w:rPr>
                <w:rFonts w:asciiTheme="majorHAnsi" w:hAnsiTheme="majorHAnsi" w:cstheme="majorHAnsi"/>
                <w:b/>
                <w:sz w:val="24"/>
              </w:rPr>
              <w:t>Question Examples</w:t>
            </w:r>
          </w:p>
        </w:tc>
        <w:tc>
          <w:tcPr>
            <w:tcW w:w="3895" w:type="dxa"/>
          </w:tcPr>
          <w:p w:rsidR="00AD3C7D" w:rsidRDefault="00AD3C7D" w:rsidP="00EA0157">
            <w:pPr>
              <w:jc w:val="center"/>
              <w:rPr>
                <w:rFonts w:asciiTheme="majorHAnsi" w:hAnsiTheme="majorHAnsi" w:cstheme="majorHAnsi"/>
                <w:b/>
                <w:sz w:val="24"/>
              </w:rPr>
            </w:pPr>
            <w:r w:rsidRPr="00AD3C7D">
              <w:rPr>
                <w:rFonts w:asciiTheme="majorHAnsi" w:hAnsiTheme="majorHAnsi" w:cstheme="majorHAnsi"/>
                <w:b/>
                <w:sz w:val="24"/>
              </w:rPr>
              <w:t xml:space="preserve">Examples of </w:t>
            </w:r>
          </w:p>
          <w:p w:rsidR="00AD3C7D" w:rsidRPr="00AD3C7D" w:rsidRDefault="00AD3C7D" w:rsidP="00EA0157">
            <w:pPr>
              <w:jc w:val="center"/>
              <w:rPr>
                <w:rFonts w:asciiTheme="majorHAnsi" w:hAnsiTheme="majorHAnsi" w:cstheme="majorHAnsi"/>
                <w:b/>
                <w:sz w:val="24"/>
              </w:rPr>
            </w:pPr>
            <w:r w:rsidRPr="00AD3C7D">
              <w:rPr>
                <w:rFonts w:asciiTheme="majorHAnsi" w:hAnsiTheme="majorHAnsi" w:cstheme="majorHAnsi"/>
                <w:b/>
                <w:sz w:val="24"/>
              </w:rPr>
              <w:t xml:space="preserve">When to Use This Strategy </w:t>
            </w:r>
          </w:p>
        </w:tc>
      </w:tr>
      <w:tr w:rsidR="00AD3C7D" w:rsidTr="00AD3C7D">
        <w:tc>
          <w:tcPr>
            <w:tcW w:w="2425" w:type="dxa"/>
          </w:tcPr>
          <w:p w:rsidR="00AD3C7D" w:rsidRPr="002840E2" w:rsidRDefault="00AD3C7D" w:rsidP="00AD3C7D">
            <w:pPr>
              <w:jc w:val="center"/>
              <w:rPr>
                <w:rFonts w:asciiTheme="majorHAnsi" w:hAnsiTheme="majorHAnsi" w:cstheme="majorHAnsi"/>
                <w:b/>
              </w:rPr>
            </w:pPr>
            <w:r w:rsidRPr="002840E2">
              <w:rPr>
                <w:rFonts w:asciiTheme="majorHAnsi" w:hAnsiTheme="majorHAnsi" w:cstheme="majorHAnsi"/>
                <w:b/>
              </w:rPr>
              <w:t>Questions to clarify information</w:t>
            </w:r>
          </w:p>
          <w:p w:rsidR="00AD3C7D" w:rsidRDefault="00AD3C7D" w:rsidP="00AD3C7D">
            <w:pPr>
              <w:jc w:val="center"/>
              <w:rPr>
                <w:rFonts w:asciiTheme="majorHAnsi" w:hAnsiTheme="majorHAnsi" w:cstheme="majorHAnsi"/>
              </w:rPr>
            </w:pPr>
          </w:p>
        </w:tc>
        <w:tc>
          <w:tcPr>
            <w:tcW w:w="3894" w:type="dxa"/>
          </w:tcPr>
          <w:p w:rsidR="00AD3C7D" w:rsidRPr="00AD3C7D" w:rsidRDefault="00AD3C7D" w:rsidP="00AD3C7D">
            <w:pPr>
              <w:pStyle w:val="ListParagraph"/>
              <w:numPr>
                <w:ilvl w:val="0"/>
                <w:numId w:val="10"/>
              </w:numPr>
              <w:rPr>
                <w:rFonts w:asciiTheme="majorHAnsi" w:hAnsiTheme="majorHAnsi" w:cstheme="majorHAnsi"/>
              </w:rPr>
            </w:pPr>
            <w:r w:rsidRPr="00AD3C7D">
              <w:rPr>
                <w:rFonts w:asciiTheme="majorHAnsi" w:hAnsiTheme="majorHAnsi" w:cstheme="majorHAnsi"/>
              </w:rPr>
              <w:t>“</w:t>
            </w:r>
            <w:r w:rsidRPr="00AD3C7D">
              <w:rPr>
                <w:rFonts w:asciiTheme="majorHAnsi" w:hAnsiTheme="majorHAnsi" w:cstheme="majorHAnsi"/>
                <w:i/>
              </w:rPr>
              <w:t>Tell me more about</w:t>
            </w:r>
            <w:r w:rsidRPr="00AD3C7D">
              <w:rPr>
                <w:rFonts w:asciiTheme="majorHAnsi" w:hAnsiTheme="majorHAnsi" w:cstheme="majorHAnsi"/>
              </w:rPr>
              <w:t>….”</w:t>
            </w:r>
          </w:p>
          <w:p w:rsidR="00AD3C7D" w:rsidRDefault="00AD3C7D" w:rsidP="00AD3C7D">
            <w:pPr>
              <w:jc w:val="center"/>
              <w:rPr>
                <w:rFonts w:asciiTheme="majorHAnsi" w:hAnsiTheme="majorHAnsi" w:cstheme="majorHAnsi"/>
              </w:rPr>
            </w:pPr>
          </w:p>
        </w:tc>
        <w:tc>
          <w:tcPr>
            <w:tcW w:w="3895" w:type="dxa"/>
          </w:tcPr>
          <w:p w:rsidR="00AD3C7D" w:rsidRDefault="00AD3C7D" w:rsidP="00AD3C7D">
            <w:pPr>
              <w:jc w:val="center"/>
              <w:rPr>
                <w:rFonts w:asciiTheme="majorHAnsi" w:hAnsiTheme="majorHAnsi" w:cstheme="majorHAnsi"/>
              </w:rPr>
            </w:pPr>
            <w:r>
              <w:rPr>
                <w:rFonts w:asciiTheme="majorHAnsi" w:hAnsiTheme="majorHAnsi" w:cstheme="majorHAnsi"/>
              </w:rPr>
              <w:t>General or broad sweeping statement (e.g., “</w:t>
            </w:r>
            <w:r w:rsidRPr="004C2D6C">
              <w:rPr>
                <w:rFonts w:asciiTheme="majorHAnsi" w:hAnsiTheme="majorHAnsi" w:cstheme="majorHAnsi"/>
                <w:i/>
              </w:rPr>
              <w:t>She routinely disrespects me</w:t>
            </w:r>
            <w:r>
              <w:rPr>
                <w:rFonts w:asciiTheme="majorHAnsi" w:hAnsiTheme="majorHAnsi" w:cstheme="majorHAnsi"/>
              </w:rPr>
              <w:t>.”)</w:t>
            </w:r>
          </w:p>
        </w:tc>
      </w:tr>
      <w:tr w:rsidR="00AD3C7D" w:rsidTr="00AD3C7D">
        <w:tc>
          <w:tcPr>
            <w:tcW w:w="2425" w:type="dxa"/>
          </w:tcPr>
          <w:p w:rsidR="00AD3C7D" w:rsidRPr="002840E2" w:rsidRDefault="00AD3C7D" w:rsidP="00AD3C7D">
            <w:pPr>
              <w:jc w:val="center"/>
              <w:rPr>
                <w:rFonts w:asciiTheme="majorHAnsi" w:hAnsiTheme="majorHAnsi" w:cstheme="majorHAnsi"/>
                <w:b/>
              </w:rPr>
            </w:pPr>
            <w:r w:rsidRPr="002840E2">
              <w:rPr>
                <w:rFonts w:asciiTheme="majorHAnsi" w:hAnsiTheme="majorHAnsi" w:cstheme="majorHAnsi"/>
                <w:b/>
              </w:rPr>
              <w:t>Questions to probe viewpoints, assumptions or attitudes</w:t>
            </w:r>
          </w:p>
          <w:p w:rsidR="00AD3C7D" w:rsidRDefault="00AD3C7D" w:rsidP="00AD3C7D">
            <w:pPr>
              <w:jc w:val="center"/>
              <w:rPr>
                <w:rFonts w:asciiTheme="majorHAnsi" w:hAnsiTheme="majorHAnsi" w:cstheme="majorHAnsi"/>
              </w:rPr>
            </w:pPr>
          </w:p>
        </w:tc>
        <w:tc>
          <w:tcPr>
            <w:tcW w:w="3894" w:type="dxa"/>
          </w:tcPr>
          <w:p w:rsidR="00AD3C7D" w:rsidRPr="002840E2" w:rsidRDefault="00AD3C7D" w:rsidP="00AD3C7D">
            <w:pPr>
              <w:pStyle w:val="ListParagraph"/>
              <w:numPr>
                <w:ilvl w:val="0"/>
                <w:numId w:val="5"/>
              </w:numPr>
              <w:rPr>
                <w:rFonts w:asciiTheme="majorHAnsi" w:hAnsiTheme="majorHAnsi" w:cstheme="majorHAnsi"/>
              </w:rPr>
            </w:pPr>
            <w:r w:rsidRPr="002840E2">
              <w:rPr>
                <w:rFonts w:asciiTheme="majorHAnsi" w:hAnsiTheme="majorHAnsi" w:cstheme="majorHAnsi"/>
              </w:rPr>
              <w:t xml:space="preserve"> “</w:t>
            </w:r>
            <w:r w:rsidRPr="002840E2">
              <w:rPr>
                <w:rFonts w:asciiTheme="majorHAnsi" w:hAnsiTheme="majorHAnsi" w:cstheme="majorHAnsi"/>
                <w:i/>
              </w:rPr>
              <w:t>Is there something about this situation that resonates with you in some way</w:t>
            </w:r>
            <w:r w:rsidRPr="002840E2">
              <w:rPr>
                <w:rFonts w:asciiTheme="majorHAnsi" w:hAnsiTheme="majorHAnsi" w:cstheme="majorHAnsi"/>
              </w:rPr>
              <w:t>?”</w:t>
            </w:r>
          </w:p>
          <w:p w:rsidR="00AD3C7D" w:rsidRDefault="00AD3C7D" w:rsidP="00AD3C7D">
            <w:pPr>
              <w:pStyle w:val="ListParagraph"/>
              <w:numPr>
                <w:ilvl w:val="0"/>
                <w:numId w:val="5"/>
              </w:numPr>
              <w:rPr>
                <w:rFonts w:asciiTheme="majorHAnsi" w:hAnsiTheme="majorHAnsi" w:cstheme="majorHAnsi"/>
              </w:rPr>
            </w:pPr>
            <w:r w:rsidRPr="002840E2">
              <w:rPr>
                <w:rFonts w:asciiTheme="majorHAnsi" w:hAnsiTheme="majorHAnsi" w:cstheme="majorHAnsi"/>
              </w:rPr>
              <w:t>“</w:t>
            </w:r>
            <w:r w:rsidRPr="002840E2">
              <w:rPr>
                <w:rFonts w:asciiTheme="majorHAnsi" w:hAnsiTheme="majorHAnsi" w:cstheme="majorHAnsi"/>
                <w:i/>
              </w:rPr>
              <w:t>Why do you think that is</w:t>
            </w:r>
            <w:r w:rsidRPr="002840E2">
              <w:rPr>
                <w:rFonts w:asciiTheme="majorHAnsi" w:hAnsiTheme="majorHAnsi" w:cstheme="majorHAnsi"/>
              </w:rPr>
              <w:t>?”</w:t>
            </w:r>
          </w:p>
          <w:p w:rsidR="00AD3C7D" w:rsidRPr="00AD3C7D" w:rsidRDefault="00AD3C7D" w:rsidP="00AD3C7D">
            <w:pPr>
              <w:pStyle w:val="ListParagraph"/>
              <w:numPr>
                <w:ilvl w:val="0"/>
                <w:numId w:val="5"/>
              </w:numPr>
              <w:rPr>
                <w:rFonts w:asciiTheme="majorHAnsi" w:hAnsiTheme="majorHAnsi" w:cstheme="majorHAnsi"/>
              </w:rPr>
            </w:pPr>
            <w:r>
              <w:rPr>
                <w:rFonts w:asciiTheme="majorHAnsi" w:hAnsiTheme="majorHAnsi" w:cstheme="majorHAnsi"/>
              </w:rPr>
              <w:t>“</w:t>
            </w:r>
            <w:r w:rsidRPr="00AD3C7D">
              <w:rPr>
                <w:rFonts w:asciiTheme="majorHAnsi" w:hAnsiTheme="majorHAnsi" w:cstheme="majorHAnsi"/>
                <w:i/>
              </w:rPr>
              <w:t>Let’s try looking at from a different viewpoint</w:t>
            </w:r>
            <w:r>
              <w:rPr>
                <w:rFonts w:asciiTheme="majorHAnsi" w:hAnsiTheme="majorHAnsi" w:cstheme="majorHAnsi"/>
              </w:rPr>
              <w:t>.”</w:t>
            </w:r>
          </w:p>
        </w:tc>
        <w:tc>
          <w:tcPr>
            <w:tcW w:w="3895" w:type="dxa"/>
          </w:tcPr>
          <w:p w:rsidR="00AD3C7D" w:rsidRDefault="00AD3C7D" w:rsidP="00AD3C7D">
            <w:pPr>
              <w:jc w:val="center"/>
              <w:rPr>
                <w:rFonts w:asciiTheme="majorHAnsi" w:hAnsiTheme="majorHAnsi" w:cstheme="majorHAnsi"/>
              </w:rPr>
            </w:pPr>
            <w:r>
              <w:rPr>
                <w:rFonts w:asciiTheme="majorHAnsi" w:hAnsiTheme="majorHAnsi" w:cstheme="majorHAnsi"/>
              </w:rPr>
              <w:t>Statements based on assumption or bias (e.g., “</w:t>
            </w:r>
            <w:r w:rsidRPr="002840E2">
              <w:rPr>
                <w:rFonts w:asciiTheme="majorHAnsi" w:hAnsiTheme="majorHAnsi" w:cstheme="majorHAnsi"/>
                <w:i/>
              </w:rPr>
              <w:t xml:space="preserve">This kid is just not motivated.  </w:t>
            </w:r>
            <w:r>
              <w:rPr>
                <w:rFonts w:asciiTheme="majorHAnsi" w:hAnsiTheme="majorHAnsi" w:cstheme="majorHAnsi"/>
                <w:i/>
              </w:rPr>
              <w:t xml:space="preserve">She isn’t </w:t>
            </w:r>
            <w:r w:rsidRPr="002840E2">
              <w:rPr>
                <w:rFonts w:asciiTheme="majorHAnsi" w:hAnsiTheme="majorHAnsi" w:cstheme="majorHAnsi"/>
                <w:i/>
              </w:rPr>
              <w:t>interest in school</w:t>
            </w:r>
            <w:r>
              <w:rPr>
                <w:rFonts w:asciiTheme="majorHAnsi" w:hAnsiTheme="majorHAnsi" w:cstheme="majorHAnsi"/>
              </w:rPr>
              <w:t>.”)</w:t>
            </w:r>
          </w:p>
        </w:tc>
      </w:tr>
      <w:tr w:rsidR="00AD3C7D" w:rsidTr="00AD3C7D">
        <w:tc>
          <w:tcPr>
            <w:tcW w:w="2425" w:type="dxa"/>
          </w:tcPr>
          <w:p w:rsidR="00AD3C7D" w:rsidRPr="002840E2" w:rsidRDefault="00AD3C7D" w:rsidP="00AD3C7D">
            <w:pPr>
              <w:jc w:val="center"/>
              <w:rPr>
                <w:rFonts w:asciiTheme="majorHAnsi" w:hAnsiTheme="majorHAnsi" w:cstheme="majorHAnsi"/>
                <w:b/>
              </w:rPr>
            </w:pPr>
            <w:r w:rsidRPr="002840E2">
              <w:rPr>
                <w:rFonts w:asciiTheme="majorHAnsi" w:hAnsiTheme="majorHAnsi" w:cstheme="majorHAnsi"/>
                <w:b/>
              </w:rPr>
              <w:t>Questions that elicit reasons or evidence</w:t>
            </w:r>
          </w:p>
          <w:p w:rsidR="00AD3C7D" w:rsidRDefault="00AD3C7D" w:rsidP="00AD3C7D">
            <w:pPr>
              <w:jc w:val="center"/>
              <w:rPr>
                <w:rFonts w:asciiTheme="majorHAnsi" w:hAnsiTheme="majorHAnsi" w:cstheme="majorHAnsi"/>
              </w:rPr>
            </w:pPr>
          </w:p>
        </w:tc>
        <w:tc>
          <w:tcPr>
            <w:tcW w:w="3894" w:type="dxa"/>
          </w:tcPr>
          <w:p w:rsidR="00AD3C7D" w:rsidRPr="002840E2" w:rsidRDefault="00AD3C7D" w:rsidP="00AD3C7D">
            <w:pPr>
              <w:pStyle w:val="ListParagraph"/>
              <w:numPr>
                <w:ilvl w:val="0"/>
                <w:numId w:val="6"/>
              </w:numPr>
              <w:rPr>
                <w:rFonts w:asciiTheme="majorHAnsi" w:hAnsiTheme="majorHAnsi" w:cstheme="majorHAnsi"/>
              </w:rPr>
            </w:pPr>
            <w:r w:rsidRPr="002840E2">
              <w:rPr>
                <w:rFonts w:asciiTheme="majorHAnsi" w:hAnsiTheme="majorHAnsi" w:cstheme="majorHAnsi"/>
              </w:rPr>
              <w:t xml:space="preserve"> “</w:t>
            </w:r>
            <w:r w:rsidRPr="002840E2">
              <w:rPr>
                <w:rFonts w:asciiTheme="majorHAnsi" w:hAnsiTheme="majorHAnsi" w:cstheme="majorHAnsi"/>
                <w:i/>
              </w:rPr>
              <w:t>Can you provide an example of when this happened</w:t>
            </w:r>
            <w:r w:rsidRPr="002840E2">
              <w:rPr>
                <w:rFonts w:asciiTheme="majorHAnsi" w:hAnsiTheme="majorHAnsi" w:cstheme="majorHAnsi"/>
              </w:rPr>
              <w:t>?”</w:t>
            </w:r>
          </w:p>
          <w:p w:rsidR="00AD3C7D" w:rsidRPr="002840E2" w:rsidRDefault="00AD3C7D" w:rsidP="00AD3C7D">
            <w:pPr>
              <w:rPr>
                <w:rFonts w:asciiTheme="majorHAnsi" w:hAnsiTheme="majorHAnsi" w:cstheme="majorHAnsi"/>
              </w:rPr>
            </w:pPr>
          </w:p>
        </w:tc>
        <w:tc>
          <w:tcPr>
            <w:tcW w:w="3895" w:type="dxa"/>
          </w:tcPr>
          <w:p w:rsidR="00AD3C7D" w:rsidRDefault="00AD3C7D" w:rsidP="00AD3C7D">
            <w:pPr>
              <w:jc w:val="center"/>
              <w:rPr>
                <w:rFonts w:asciiTheme="majorHAnsi" w:hAnsiTheme="majorHAnsi" w:cstheme="majorHAnsi"/>
              </w:rPr>
            </w:pPr>
            <w:r>
              <w:rPr>
                <w:rFonts w:asciiTheme="majorHAnsi" w:hAnsiTheme="majorHAnsi" w:cstheme="majorHAnsi"/>
              </w:rPr>
              <w:t>Broad sweeping statements (e.g., “</w:t>
            </w:r>
            <w:r w:rsidRPr="002840E2">
              <w:rPr>
                <w:rFonts w:asciiTheme="majorHAnsi" w:hAnsiTheme="majorHAnsi" w:cstheme="majorHAnsi"/>
                <w:i/>
              </w:rPr>
              <w:t>The behavior happens all the time</w:t>
            </w:r>
            <w:r>
              <w:rPr>
                <w:rFonts w:asciiTheme="majorHAnsi" w:hAnsiTheme="majorHAnsi" w:cstheme="majorHAnsi"/>
              </w:rPr>
              <w:t>.” or “</w:t>
            </w:r>
            <w:r w:rsidRPr="002840E2">
              <w:rPr>
                <w:rFonts w:asciiTheme="majorHAnsi" w:hAnsiTheme="majorHAnsi" w:cstheme="majorHAnsi"/>
                <w:i/>
              </w:rPr>
              <w:t>I’ve tried everything</w:t>
            </w:r>
            <w:r>
              <w:rPr>
                <w:rFonts w:asciiTheme="majorHAnsi" w:hAnsiTheme="majorHAnsi" w:cstheme="majorHAnsi"/>
              </w:rPr>
              <w:t>.”)</w:t>
            </w:r>
          </w:p>
        </w:tc>
      </w:tr>
      <w:tr w:rsidR="00AD3C7D" w:rsidTr="00AD3C7D">
        <w:tc>
          <w:tcPr>
            <w:tcW w:w="2425" w:type="dxa"/>
          </w:tcPr>
          <w:p w:rsidR="00AD3C7D" w:rsidRPr="002840E2" w:rsidRDefault="00AD3C7D" w:rsidP="00AD3C7D">
            <w:pPr>
              <w:jc w:val="center"/>
              <w:rPr>
                <w:rFonts w:asciiTheme="majorHAnsi" w:hAnsiTheme="majorHAnsi" w:cstheme="majorHAnsi"/>
                <w:b/>
              </w:rPr>
            </w:pPr>
            <w:r w:rsidRPr="002840E2">
              <w:rPr>
                <w:rFonts w:asciiTheme="majorHAnsi" w:hAnsiTheme="majorHAnsi" w:cstheme="majorHAnsi"/>
                <w:b/>
              </w:rPr>
              <w:t>Questions that explore possibilities</w:t>
            </w:r>
          </w:p>
          <w:p w:rsidR="00AD3C7D" w:rsidRPr="002840E2" w:rsidRDefault="00AD3C7D" w:rsidP="00AD3C7D">
            <w:pPr>
              <w:jc w:val="center"/>
              <w:rPr>
                <w:rFonts w:asciiTheme="majorHAnsi" w:hAnsiTheme="majorHAnsi" w:cstheme="majorHAnsi"/>
                <w:b/>
              </w:rPr>
            </w:pPr>
          </w:p>
        </w:tc>
        <w:tc>
          <w:tcPr>
            <w:tcW w:w="3894" w:type="dxa"/>
          </w:tcPr>
          <w:p w:rsidR="00AD3C7D" w:rsidRPr="002840E2" w:rsidRDefault="00AD3C7D" w:rsidP="00AD3C7D">
            <w:pPr>
              <w:pStyle w:val="ListParagraph"/>
              <w:numPr>
                <w:ilvl w:val="0"/>
                <w:numId w:val="6"/>
              </w:numPr>
              <w:rPr>
                <w:rFonts w:asciiTheme="majorHAnsi" w:hAnsiTheme="majorHAnsi" w:cstheme="majorHAnsi"/>
              </w:rPr>
            </w:pPr>
            <w:r w:rsidRPr="002840E2">
              <w:rPr>
                <w:rFonts w:asciiTheme="majorHAnsi" w:hAnsiTheme="majorHAnsi" w:cstheme="majorHAnsi"/>
              </w:rPr>
              <w:t xml:space="preserve"> “</w:t>
            </w:r>
            <w:r w:rsidRPr="002840E2">
              <w:rPr>
                <w:rFonts w:asciiTheme="majorHAnsi" w:hAnsiTheme="majorHAnsi" w:cstheme="majorHAnsi"/>
                <w:i/>
              </w:rPr>
              <w:t>What would you do if you had to guarantee the behavior did not occur</w:t>
            </w:r>
            <w:r w:rsidRPr="002840E2">
              <w:rPr>
                <w:rFonts w:asciiTheme="majorHAnsi" w:hAnsiTheme="majorHAnsi" w:cstheme="majorHAnsi"/>
              </w:rPr>
              <w:t>?”</w:t>
            </w:r>
          </w:p>
          <w:p w:rsidR="00AD3C7D" w:rsidRDefault="00AD3C7D" w:rsidP="00AD3C7D">
            <w:pPr>
              <w:pStyle w:val="ListParagraph"/>
              <w:numPr>
                <w:ilvl w:val="0"/>
                <w:numId w:val="6"/>
              </w:numPr>
              <w:rPr>
                <w:rFonts w:asciiTheme="majorHAnsi" w:hAnsiTheme="majorHAnsi" w:cstheme="majorHAnsi"/>
              </w:rPr>
            </w:pPr>
            <w:r w:rsidRPr="002840E2">
              <w:rPr>
                <w:rFonts w:asciiTheme="majorHAnsi" w:hAnsiTheme="majorHAnsi" w:cstheme="majorHAnsi"/>
              </w:rPr>
              <w:t>“</w:t>
            </w:r>
            <w:r w:rsidRPr="002840E2">
              <w:rPr>
                <w:rFonts w:asciiTheme="majorHAnsi" w:hAnsiTheme="majorHAnsi" w:cstheme="majorHAnsi"/>
                <w:i/>
              </w:rPr>
              <w:t>What do you think would happen if we offered a choice instead of telling the Mike what do</w:t>
            </w:r>
            <w:r w:rsidRPr="002840E2">
              <w:rPr>
                <w:rFonts w:asciiTheme="majorHAnsi" w:hAnsiTheme="majorHAnsi" w:cstheme="majorHAnsi"/>
              </w:rPr>
              <w:t>?</w:t>
            </w:r>
            <w:r>
              <w:rPr>
                <w:rFonts w:asciiTheme="majorHAnsi" w:hAnsiTheme="majorHAnsi" w:cstheme="majorHAnsi"/>
              </w:rPr>
              <w:t>”</w:t>
            </w:r>
          </w:p>
          <w:p w:rsidR="00AD3C7D" w:rsidRPr="00EA0157" w:rsidRDefault="00AD3C7D" w:rsidP="00AD3C7D">
            <w:pPr>
              <w:pStyle w:val="ListParagraph"/>
              <w:numPr>
                <w:ilvl w:val="0"/>
                <w:numId w:val="6"/>
              </w:numPr>
              <w:rPr>
                <w:rFonts w:asciiTheme="majorHAnsi" w:hAnsiTheme="majorHAnsi" w:cstheme="majorHAnsi"/>
              </w:rPr>
            </w:pPr>
            <w:r>
              <w:rPr>
                <w:rFonts w:asciiTheme="majorHAnsi" w:hAnsiTheme="majorHAnsi" w:cstheme="majorHAnsi"/>
              </w:rPr>
              <w:t>“</w:t>
            </w:r>
            <w:r w:rsidRPr="00EA0157">
              <w:rPr>
                <w:rFonts w:asciiTheme="majorHAnsi" w:hAnsiTheme="majorHAnsi" w:cstheme="majorHAnsi"/>
                <w:i/>
              </w:rPr>
              <w:t>What is an interest or a preference Ellie has that we can build from</w:t>
            </w:r>
            <w:r>
              <w:rPr>
                <w:rFonts w:asciiTheme="majorHAnsi" w:hAnsiTheme="majorHAnsi" w:cstheme="majorHAnsi"/>
              </w:rPr>
              <w:t>?”</w:t>
            </w:r>
          </w:p>
          <w:p w:rsidR="00AD3C7D" w:rsidRPr="002840E2" w:rsidRDefault="00AD3C7D" w:rsidP="00AD3C7D">
            <w:pPr>
              <w:rPr>
                <w:rFonts w:asciiTheme="majorHAnsi" w:hAnsiTheme="majorHAnsi" w:cstheme="majorHAnsi"/>
              </w:rPr>
            </w:pPr>
          </w:p>
        </w:tc>
        <w:tc>
          <w:tcPr>
            <w:tcW w:w="3895" w:type="dxa"/>
          </w:tcPr>
          <w:p w:rsidR="00AD3C7D" w:rsidRDefault="00AD3C7D" w:rsidP="00AD3C7D">
            <w:pPr>
              <w:jc w:val="center"/>
              <w:rPr>
                <w:rFonts w:asciiTheme="majorHAnsi" w:hAnsiTheme="majorHAnsi" w:cstheme="majorHAnsi"/>
              </w:rPr>
            </w:pPr>
            <w:r>
              <w:rPr>
                <w:rFonts w:asciiTheme="majorHAnsi" w:hAnsiTheme="majorHAnsi" w:cstheme="majorHAnsi"/>
              </w:rPr>
              <w:t>Statements that imply nothing will change the situation or defers responsibility to another party or reason (e.g., “</w:t>
            </w:r>
            <w:r>
              <w:rPr>
                <w:rFonts w:asciiTheme="majorHAnsi" w:hAnsiTheme="majorHAnsi" w:cstheme="majorHAnsi"/>
                <w:i/>
              </w:rPr>
              <w:t>It doesn’t matter what we do, nothing works with this kid</w:t>
            </w:r>
            <w:r>
              <w:rPr>
                <w:rFonts w:asciiTheme="majorHAnsi" w:hAnsiTheme="majorHAnsi" w:cstheme="majorHAnsi"/>
              </w:rPr>
              <w:t>.”)</w:t>
            </w:r>
          </w:p>
        </w:tc>
      </w:tr>
      <w:tr w:rsidR="00AD3C7D" w:rsidTr="00AD3C7D">
        <w:tc>
          <w:tcPr>
            <w:tcW w:w="2425" w:type="dxa"/>
          </w:tcPr>
          <w:p w:rsidR="00AD3C7D" w:rsidRPr="004376DD" w:rsidRDefault="00AD3C7D" w:rsidP="00AD3C7D">
            <w:pPr>
              <w:jc w:val="center"/>
              <w:rPr>
                <w:rFonts w:asciiTheme="majorHAnsi" w:hAnsiTheme="majorHAnsi" w:cstheme="majorHAnsi"/>
                <w:b/>
              </w:rPr>
            </w:pPr>
            <w:r w:rsidRPr="004376DD">
              <w:rPr>
                <w:rFonts w:asciiTheme="majorHAnsi" w:hAnsiTheme="majorHAnsi" w:cstheme="majorHAnsi"/>
                <w:b/>
              </w:rPr>
              <w:t>Questions that self-check discussion against the behavior map and function of behavior</w:t>
            </w:r>
          </w:p>
          <w:p w:rsidR="00AD3C7D" w:rsidRPr="002840E2" w:rsidRDefault="00AD3C7D" w:rsidP="00AD3C7D">
            <w:pPr>
              <w:rPr>
                <w:rFonts w:asciiTheme="majorHAnsi" w:hAnsiTheme="majorHAnsi" w:cstheme="majorHAnsi"/>
                <w:b/>
              </w:rPr>
            </w:pPr>
          </w:p>
        </w:tc>
        <w:tc>
          <w:tcPr>
            <w:tcW w:w="3894" w:type="dxa"/>
          </w:tcPr>
          <w:p w:rsidR="00AD3C7D" w:rsidRPr="00AD3C7D" w:rsidRDefault="00AD3C7D" w:rsidP="00AD3C7D">
            <w:pPr>
              <w:pStyle w:val="ListParagraph"/>
              <w:numPr>
                <w:ilvl w:val="0"/>
                <w:numId w:val="9"/>
              </w:numPr>
              <w:rPr>
                <w:rFonts w:asciiTheme="majorHAnsi" w:hAnsiTheme="majorHAnsi" w:cstheme="majorHAnsi"/>
              </w:rPr>
            </w:pPr>
            <w:r w:rsidRPr="00AD3C7D">
              <w:rPr>
                <w:rFonts w:asciiTheme="majorHAnsi" w:hAnsiTheme="majorHAnsi" w:cstheme="majorHAnsi"/>
              </w:rPr>
              <w:t>“</w:t>
            </w:r>
            <w:r w:rsidRPr="00AD3C7D">
              <w:rPr>
                <w:rFonts w:asciiTheme="majorHAnsi" w:hAnsiTheme="majorHAnsi" w:cstheme="majorHAnsi"/>
                <w:i/>
              </w:rPr>
              <w:t xml:space="preserve">What feature in the behavior map will this </w:t>
            </w:r>
            <w:r w:rsidRPr="00AD3C7D">
              <w:rPr>
                <w:rFonts w:asciiTheme="majorHAnsi" w:hAnsiTheme="majorHAnsi" w:cstheme="majorHAnsi"/>
              </w:rPr>
              <w:t>strategy address?”</w:t>
            </w:r>
          </w:p>
          <w:p w:rsidR="00AD3C7D" w:rsidRPr="00AD3C7D" w:rsidRDefault="00AD3C7D" w:rsidP="00AD3C7D">
            <w:pPr>
              <w:pStyle w:val="ListParagraph"/>
              <w:numPr>
                <w:ilvl w:val="0"/>
                <w:numId w:val="9"/>
              </w:numPr>
              <w:rPr>
                <w:rFonts w:asciiTheme="majorHAnsi" w:hAnsiTheme="majorHAnsi" w:cstheme="majorHAnsi"/>
              </w:rPr>
            </w:pPr>
            <w:r w:rsidRPr="00AD3C7D">
              <w:rPr>
                <w:rFonts w:asciiTheme="majorHAnsi" w:hAnsiTheme="majorHAnsi" w:cstheme="majorHAnsi"/>
              </w:rPr>
              <w:t>“</w:t>
            </w:r>
            <w:r w:rsidRPr="00AD3C7D">
              <w:rPr>
                <w:rFonts w:asciiTheme="majorHAnsi" w:hAnsiTheme="majorHAnsi" w:cstheme="majorHAnsi"/>
                <w:i/>
              </w:rPr>
              <w:t>How does this strategy match the function of behavior</w:t>
            </w:r>
            <w:r w:rsidRPr="00AD3C7D">
              <w:rPr>
                <w:rFonts w:asciiTheme="majorHAnsi" w:hAnsiTheme="majorHAnsi" w:cstheme="majorHAnsi"/>
              </w:rPr>
              <w:t>?</w:t>
            </w:r>
          </w:p>
          <w:p w:rsidR="00AD3C7D" w:rsidRPr="00AD3C7D" w:rsidRDefault="00AD3C7D" w:rsidP="00AD3C7D">
            <w:pPr>
              <w:pStyle w:val="ListParagraph"/>
              <w:numPr>
                <w:ilvl w:val="0"/>
                <w:numId w:val="9"/>
              </w:numPr>
              <w:rPr>
                <w:rFonts w:asciiTheme="majorHAnsi" w:hAnsiTheme="majorHAnsi" w:cstheme="majorHAnsi"/>
              </w:rPr>
            </w:pPr>
            <w:r w:rsidRPr="00AD3C7D">
              <w:rPr>
                <w:rFonts w:asciiTheme="majorHAnsi" w:hAnsiTheme="majorHAnsi" w:cstheme="majorHAnsi"/>
              </w:rPr>
              <w:t>“</w:t>
            </w:r>
            <w:r w:rsidRPr="00AD3C7D">
              <w:rPr>
                <w:rFonts w:asciiTheme="majorHAnsi" w:hAnsiTheme="majorHAnsi" w:cstheme="majorHAnsi"/>
                <w:i/>
              </w:rPr>
              <w:t>How does this discussion/information help us to arrive at why the behavior is occurring</w:t>
            </w:r>
            <w:r w:rsidRPr="00AD3C7D">
              <w:rPr>
                <w:rFonts w:asciiTheme="majorHAnsi" w:hAnsiTheme="majorHAnsi" w:cstheme="majorHAnsi"/>
              </w:rPr>
              <w:t>?”</w:t>
            </w:r>
          </w:p>
        </w:tc>
        <w:tc>
          <w:tcPr>
            <w:tcW w:w="3895" w:type="dxa"/>
          </w:tcPr>
          <w:p w:rsidR="00AD3C7D" w:rsidRDefault="00AD3C7D" w:rsidP="00AD3C7D">
            <w:pPr>
              <w:jc w:val="center"/>
              <w:rPr>
                <w:rFonts w:asciiTheme="majorHAnsi" w:hAnsiTheme="majorHAnsi" w:cstheme="majorHAnsi"/>
              </w:rPr>
            </w:pPr>
            <w:r>
              <w:rPr>
                <w:rFonts w:asciiTheme="majorHAnsi" w:hAnsiTheme="majorHAnsi" w:cstheme="majorHAnsi"/>
              </w:rPr>
              <w:t xml:space="preserve">Strategy suggestions that are in conflict with the data, process, or function of behavior </w:t>
            </w:r>
          </w:p>
          <w:p w:rsidR="00AD3C7D" w:rsidRDefault="00AD3C7D" w:rsidP="00AD3C7D">
            <w:pPr>
              <w:jc w:val="center"/>
              <w:rPr>
                <w:rFonts w:asciiTheme="majorHAnsi" w:hAnsiTheme="majorHAnsi" w:cstheme="majorHAnsi"/>
              </w:rPr>
            </w:pPr>
            <w:r>
              <w:rPr>
                <w:rFonts w:asciiTheme="majorHAnsi" w:hAnsiTheme="majorHAnsi" w:cstheme="majorHAnsi"/>
              </w:rPr>
              <w:t>(“</w:t>
            </w:r>
            <w:r w:rsidRPr="004376DD">
              <w:rPr>
                <w:rFonts w:asciiTheme="majorHAnsi" w:hAnsiTheme="majorHAnsi" w:cstheme="majorHAnsi"/>
                <w:i/>
              </w:rPr>
              <w:t xml:space="preserve">This student </w:t>
            </w:r>
            <w:r>
              <w:rPr>
                <w:rFonts w:asciiTheme="majorHAnsi" w:hAnsiTheme="majorHAnsi" w:cstheme="majorHAnsi"/>
                <w:i/>
              </w:rPr>
              <w:t>just needs a small class</w:t>
            </w:r>
            <w:r>
              <w:rPr>
                <w:rFonts w:asciiTheme="majorHAnsi" w:hAnsiTheme="majorHAnsi" w:cstheme="majorHAnsi"/>
              </w:rPr>
              <w:t>.”)</w:t>
            </w:r>
          </w:p>
        </w:tc>
      </w:tr>
    </w:tbl>
    <w:p w:rsidR="00AD3C7D" w:rsidRDefault="00AD3C7D" w:rsidP="00EA0157">
      <w:pPr>
        <w:jc w:val="center"/>
        <w:rPr>
          <w:rFonts w:asciiTheme="majorHAnsi" w:hAnsiTheme="majorHAnsi" w:cstheme="majorHAnsi"/>
        </w:rPr>
      </w:pPr>
    </w:p>
    <w:p w:rsidR="006821BA" w:rsidRDefault="006821BA" w:rsidP="00EA0157">
      <w:pPr>
        <w:jc w:val="center"/>
        <w:rPr>
          <w:rFonts w:asciiTheme="majorHAnsi" w:hAnsiTheme="majorHAnsi" w:cstheme="majorHAnsi"/>
        </w:rPr>
      </w:pPr>
    </w:p>
    <w:p w:rsidR="006821BA" w:rsidRPr="00AD3C7D" w:rsidRDefault="006821BA" w:rsidP="006821BA">
      <w:pPr>
        <w:rPr>
          <w:rFonts w:asciiTheme="majorHAnsi" w:hAnsiTheme="majorHAnsi" w:cstheme="majorHAnsi"/>
          <w:sz w:val="24"/>
        </w:rPr>
      </w:pPr>
      <w:r w:rsidRPr="00AD3C7D">
        <w:rPr>
          <w:rFonts w:asciiTheme="majorHAnsi" w:hAnsiTheme="majorHAnsi" w:cstheme="majorHAnsi"/>
          <w:b/>
          <w:sz w:val="24"/>
        </w:rPr>
        <w:lastRenderedPageBreak/>
        <w:t>Discussion interrupters</w:t>
      </w:r>
      <w:r>
        <w:rPr>
          <w:rFonts w:asciiTheme="majorHAnsi" w:hAnsiTheme="majorHAnsi" w:cstheme="majorHAnsi"/>
          <w:sz w:val="24"/>
        </w:rPr>
        <w:t xml:space="preserve"> are strategies you can use to interrupt and refocus the conversation.  These strategies can also be used as an antecedent intervention to circumvent a potential problem or can be used in the moment in response to an unproductive conversation.  </w:t>
      </w:r>
    </w:p>
    <w:tbl>
      <w:tblPr>
        <w:tblStyle w:val="TableGrid"/>
        <w:tblW w:w="0" w:type="auto"/>
        <w:tblLook w:val="04A0" w:firstRow="1" w:lastRow="0" w:firstColumn="1" w:lastColumn="0" w:noHBand="0" w:noVBand="1"/>
      </w:tblPr>
      <w:tblGrid>
        <w:gridCol w:w="1885"/>
        <w:gridCol w:w="4500"/>
        <w:gridCol w:w="3829"/>
      </w:tblGrid>
      <w:tr w:rsidR="006821BA" w:rsidTr="008228D6">
        <w:tc>
          <w:tcPr>
            <w:tcW w:w="1885" w:type="dxa"/>
          </w:tcPr>
          <w:p w:rsidR="006821BA" w:rsidRPr="00D872AE" w:rsidRDefault="006821BA" w:rsidP="008228D6">
            <w:pPr>
              <w:jc w:val="center"/>
              <w:rPr>
                <w:rFonts w:asciiTheme="majorHAnsi" w:hAnsiTheme="majorHAnsi" w:cstheme="majorHAnsi"/>
                <w:b/>
                <w:sz w:val="24"/>
              </w:rPr>
            </w:pPr>
            <w:r w:rsidRPr="00D872AE">
              <w:rPr>
                <w:rFonts w:asciiTheme="majorHAnsi" w:hAnsiTheme="majorHAnsi" w:cstheme="majorHAnsi"/>
                <w:b/>
                <w:sz w:val="24"/>
              </w:rPr>
              <w:t>Facilitation Strategy</w:t>
            </w:r>
          </w:p>
        </w:tc>
        <w:tc>
          <w:tcPr>
            <w:tcW w:w="4500" w:type="dxa"/>
          </w:tcPr>
          <w:p w:rsidR="006821BA" w:rsidRPr="00D872AE" w:rsidRDefault="006821BA" w:rsidP="008228D6">
            <w:pPr>
              <w:jc w:val="center"/>
              <w:rPr>
                <w:rFonts w:asciiTheme="majorHAnsi" w:hAnsiTheme="majorHAnsi" w:cstheme="majorHAnsi"/>
                <w:b/>
                <w:sz w:val="24"/>
              </w:rPr>
            </w:pPr>
            <w:r w:rsidRPr="00D872AE">
              <w:rPr>
                <w:rFonts w:asciiTheme="majorHAnsi" w:hAnsiTheme="majorHAnsi" w:cstheme="majorHAnsi"/>
                <w:b/>
                <w:sz w:val="24"/>
              </w:rPr>
              <w:t>Example in Practice</w:t>
            </w:r>
          </w:p>
        </w:tc>
        <w:tc>
          <w:tcPr>
            <w:tcW w:w="3829" w:type="dxa"/>
          </w:tcPr>
          <w:p w:rsidR="006821BA" w:rsidRPr="00D872AE" w:rsidRDefault="006821BA" w:rsidP="008228D6">
            <w:pPr>
              <w:jc w:val="center"/>
              <w:rPr>
                <w:rFonts w:asciiTheme="majorHAnsi" w:hAnsiTheme="majorHAnsi" w:cstheme="majorHAnsi"/>
                <w:b/>
                <w:sz w:val="24"/>
              </w:rPr>
            </w:pPr>
            <w:r w:rsidRPr="00D872AE">
              <w:rPr>
                <w:rFonts w:asciiTheme="majorHAnsi" w:hAnsiTheme="majorHAnsi" w:cstheme="majorHAnsi"/>
                <w:b/>
                <w:sz w:val="24"/>
              </w:rPr>
              <w:t>Examples of When You Might Use this Strategy</w:t>
            </w:r>
          </w:p>
          <w:p w:rsidR="006821BA" w:rsidRPr="00D872AE" w:rsidRDefault="006821BA" w:rsidP="008228D6">
            <w:pPr>
              <w:jc w:val="center"/>
              <w:rPr>
                <w:rFonts w:asciiTheme="majorHAnsi" w:hAnsiTheme="majorHAnsi" w:cstheme="majorHAnsi"/>
                <w:b/>
                <w:sz w:val="24"/>
              </w:rPr>
            </w:pPr>
          </w:p>
        </w:tc>
      </w:tr>
      <w:tr w:rsidR="006821BA" w:rsidTr="008228D6">
        <w:tc>
          <w:tcPr>
            <w:tcW w:w="1885" w:type="dxa"/>
          </w:tcPr>
          <w:p w:rsidR="006821BA" w:rsidRPr="0083537A" w:rsidRDefault="006821BA" w:rsidP="008228D6">
            <w:pPr>
              <w:jc w:val="center"/>
              <w:rPr>
                <w:rFonts w:asciiTheme="majorHAnsi" w:hAnsiTheme="majorHAnsi" w:cstheme="majorHAnsi"/>
                <w:b/>
                <w:sz w:val="24"/>
              </w:rPr>
            </w:pPr>
            <w:r w:rsidRPr="0083537A">
              <w:rPr>
                <w:rFonts w:asciiTheme="majorHAnsi" w:hAnsiTheme="majorHAnsi" w:cstheme="majorHAnsi"/>
                <w:b/>
                <w:sz w:val="24"/>
              </w:rPr>
              <w:t>Time It</w:t>
            </w:r>
          </w:p>
          <w:p w:rsidR="006821BA" w:rsidRDefault="006821BA" w:rsidP="008228D6">
            <w:pPr>
              <w:rPr>
                <w:rFonts w:asciiTheme="majorHAnsi" w:hAnsiTheme="majorHAnsi" w:cstheme="majorHAnsi"/>
              </w:rPr>
            </w:pPr>
          </w:p>
        </w:tc>
        <w:tc>
          <w:tcPr>
            <w:tcW w:w="4500" w:type="dxa"/>
          </w:tcPr>
          <w:p w:rsidR="006821BA" w:rsidRPr="0083537A" w:rsidRDefault="006821BA" w:rsidP="008228D6">
            <w:pPr>
              <w:numPr>
                <w:ilvl w:val="0"/>
                <w:numId w:val="1"/>
              </w:numPr>
              <w:tabs>
                <w:tab w:val="clear" w:pos="360"/>
                <w:tab w:val="num" w:pos="720"/>
              </w:tabs>
              <w:rPr>
                <w:rFonts w:asciiTheme="majorHAnsi" w:hAnsiTheme="majorHAnsi" w:cstheme="majorHAnsi"/>
              </w:rPr>
            </w:pPr>
            <w:r w:rsidRPr="0083537A">
              <w:rPr>
                <w:rFonts w:asciiTheme="majorHAnsi" w:hAnsiTheme="majorHAnsi" w:cstheme="majorHAnsi"/>
                <w:i/>
                <w:iCs/>
              </w:rPr>
              <w:t>“Let’s go around the table and everyone express 1 opinion about what is happening.  We will each have 20 seconds to share our idea”</w:t>
            </w:r>
          </w:p>
          <w:p w:rsidR="006821BA" w:rsidRDefault="006821BA" w:rsidP="008228D6">
            <w:pPr>
              <w:rPr>
                <w:rFonts w:asciiTheme="majorHAnsi" w:hAnsiTheme="majorHAnsi" w:cstheme="majorHAnsi"/>
              </w:rPr>
            </w:pPr>
          </w:p>
        </w:tc>
        <w:tc>
          <w:tcPr>
            <w:tcW w:w="3829" w:type="dxa"/>
          </w:tcPr>
          <w:p w:rsidR="006821BA" w:rsidRPr="0083537A" w:rsidRDefault="006821BA" w:rsidP="008228D6">
            <w:pPr>
              <w:pStyle w:val="ListParagraph"/>
              <w:numPr>
                <w:ilvl w:val="0"/>
                <w:numId w:val="2"/>
              </w:numPr>
              <w:rPr>
                <w:rFonts w:asciiTheme="majorHAnsi" w:hAnsiTheme="majorHAnsi" w:cstheme="majorHAnsi"/>
              </w:rPr>
            </w:pPr>
            <w:r w:rsidRPr="0083537A">
              <w:rPr>
                <w:rFonts w:asciiTheme="majorHAnsi" w:hAnsiTheme="majorHAnsi" w:cstheme="majorHAnsi"/>
              </w:rPr>
              <w:t>One person is doing all the talking</w:t>
            </w:r>
          </w:p>
          <w:p w:rsidR="006821BA" w:rsidRPr="0083537A" w:rsidRDefault="006821BA" w:rsidP="008228D6">
            <w:pPr>
              <w:pStyle w:val="ListParagraph"/>
              <w:numPr>
                <w:ilvl w:val="0"/>
                <w:numId w:val="2"/>
              </w:numPr>
              <w:rPr>
                <w:rFonts w:asciiTheme="majorHAnsi" w:hAnsiTheme="majorHAnsi" w:cstheme="majorHAnsi"/>
              </w:rPr>
            </w:pPr>
            <w:r w:rsidRPr="0083537A">
              <w:rPr>
                <w:rFonts w:asciiTheme="majorHAnsi" w:hAnsiTheme="majorHAnsi" w:cstheme="majorHAnsi"/>
              </w:rPr>
              <w:t>The discussion is going in circles</w:t>
            </w:r>
          </w:p>
          <w:p w:rsidR="006821BA" w:rsidRPr="00582CE3" w:rsidRDefault="006821BA" w:rsidP="008228D6">
            <w:pPr>
              <w:pStyle w:val="ListParagraph"/>
              <w:numPr>
                <w:ilvl w:val="0"/>
                <w:numId w:val="2"/>
              </w:numPr>
              <w:rPr>
                <w:rFonts w:asciiTheme="majorHAnsi" w:hAnsiTheme="majorHAnsi" w:cstheme="majorHAnsi"/>
              </w:rPr>
            </w:pPr>
            <w:r w:rsidRPr="00582CE3">
              <w:rPr>
                <w:rFonts w:asciiTheme="majorHAnsi" w:hAnsiTheme="majorHAnsi" w:cstheme="majorHAnsi"/>
              </w:rPr>
              <w:t>Team members are talking over each other or having side bar conversations</w:t>
            </w:r>
          </w:p>
        </w:tc>
      </w:tr>
      <w:tr w:rsidR="006821BA" w:rsidTr="008228D6">
        <w:tc>
          <w:tcPr>
            <w:tcW w:w="1885" w:type="dxa"/>
          </w:tcPr>
          <w:p w:rsidR="006821BA" w:rsidRPr="0083537A" w:rsidRDefault="006821BA" w:rsidP="008228D6">
            <w:pPr>
              <w:jc w:val="center"/>
              <w:rPr>
                <w:rFonts w:asciiTheme="majorHAnsi" w:hAnsiTheme="majorHAnsi" w:cstheme="majorHAnsi"/>
                <w:b/>
                <w:sz w:val="24"/>
              </w:rPr>
            </w:pPr>
            <w:r w:rsidRPr="0083537A">
              <w:rPr>
                <w:rFonts w:asciiTheme="majorHAnsi" w:hAnsiTheme="majorHAnsi" w:cstheme="majorHAnsi"/>
                <w:b/>
                <w:sz w:val="24"/>
              </w:rPr>
              <w:t>Table It</w:t>
            </w:r>
          </w:p>
          <w:p w:rsidR="006821BA" w:rsidRPr="0083537A" w:rsidRDefault="006821BA" w:rsidP="008228D6">
            <w:pPr>
              <w:jc w:val="center"/>
              <w:rPr>
                <w:rFonts w:asciiTheme="majorHAnsi" w:hAnsiTheme="majorHAnsi" w:cstheme="majorHAnsi"/>
                <w:b/>
                <w:sz w:val="24"/>
              </w:rPr>
            </w:pPr>
          </w:p>
        </w:tc>
        <w:tc>
          <w:tcPr>
            <w:tcW w:w="4500" w:type="dxa"/>
          </w:tcPr>
          <w:p w:rsidR="006821BA" w:rsidRPr="0083537A" w:rsidRDefault="006821BA" w:rsidP="008228D6">
            <w:pPr>
              <w:numPr>
                <w:ilvl w:val="0"/>
                <w:numId w:val="1"/>
              </w:numPr>
              <w:tabs>
                <w:tab w:val="clear" w:pos="360"/>
                <w:tab w:val="num" w:pos="720"/>
              </w:tabs>
              <w:rPr>
                <w:rFonts w:asciiTheme="majorHAnsi" w:hAnsiTheme="majorHAnsi" w:cstheme="majorHAnsi"/>
                <w:i/>
                <w:iCs/>
              </w:rPr>
            </w:pPr>
            <w:r w:rsidRPr="0083537A">
              <w:rPr>
                <w:rFonts w:asciiTheme="majorHAnsi" w:hAnsiTheme="majorHAnsi" w:cstheme="majorHAnsi"/>
                <w:i/>
                <w:iCs/>
              </w:rPr>
              <w:t>“This is an important discussion.  But, we can’t act until we learn more. Let’s table this topic until we are able to get more information and then we can make an informed decision.”</w:t>
            </w:r>
          </w:p>
        </w:tc>
        <w:tc>
          <w:tcPr>
            <w:tcW w:w="3829" w:type="dxa"/>
          </w:tcPr>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The team is not able to come to consensus</w:t>
            </w:r>
          </w:p>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More information is needed before a decision can be made</w:t>
            </w:r>
          </w:p>
          <w:p w:rsidR="006821BA" w:rsidRPr="0083537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Team members are making assumptions without the data</w:t>
            </w:r>
          </w:p>
        </w:tc>
      </w:tr>
      <w:tr w:rsidR="006821BA" w:rsidTr="008228D6">
        <w:tc>
          <w:tcPr>
            <w:tcW w:w="1885" w:type="dxa"/>
          </w:tcPr>
          <w:p w:rsidR="006821BA" w:rsidRPr="0083537A" w:rsidRDefault="006821BA" w:rsidP="008228D6">
            <w:pPr>
              <w:jc w:val="center"/>
              <w:rPr>
                <w:rFonts w:asciiTheme="majorHAnsi" w:hAnsiTheme="majorHAnsi" w:cstheme="majorHAnsi"/>
                <w:b/>
                <w:sz w:val="24"/>
              </w:rPr>
            </w:pPr>
            <w:r w:rsidRPr="0083537A">
              <w:rPr>
                <w:rFonts w:asciiTheme="majorHAnsi" w:hAnsiTheme="majorHAnsi" w:cstheme="majorHAnsi"/>
                <w:b/>
                <w:sz w:val="24"/>
              </w:rPr>
              <w:t>Take a Break</w:t>
            </w:r>
          </w:p>
          <w:p w:rsidR="006821BA" w:rsidRPr="0083537A" w:rsidRDefault="006821BA" w:rsidP="008228D6">
            <w:pPr>
              <w:jc w:val="center"/>
              <w:rPr>
                <w:rFonts w:asciiTheme="majorHAnsi" w:hAnsiTheme="majorHAnsi" w:cstheme="majorHAnsi"/>
                <w:b/>
                <w:sz w:val="24"/>
              </w:rPr>
            </w:pPr>
          </w:p>
        </w:tc>
        <w:tc>
          <w:tcPr>
            <w:tcW w:w="4500" w:type="dxa"/>
          </w:tcPr>
          <w:p w:rsidR="006821BA" w:rsidRPr="0083537A" w:rsidRDefault="006821BA" w:rsidP="008228D6">
            <w:pPr>
              <w:numPr>
                <w:ilvl w:val="0"/>
                <w:numId w:val="1"/>
              </w:numPr>
              <w:tabs>
                <w:tab w:val="clear" w:pos="360"/>
                <w:tab w:val="num" w:pos="720"/>
              </w:tabs>
              <w:rPr>
                <w:rFonts w:asciiTheme="majorHAnsi" w:hAnsiTheme="majorHAnsi" w:cstheme="majorHAnsi"/>
                <w:i/>
                <w:iCs/>
              </w:rPr>
            </w:pPr>
            <w:r w:rsidRPr="0083537A">
              <w:rPr>
                <w:rFonts w:asciiTheme="majorHAnsi" w:hAnsiTheme="majorHAnsi" w:cstheme="majorHAnsi"/>
              </w:rPr>
              <w:t>“</w:t>
            </w:r>
            <w:r w:rsidRPr="0083537A">
              <w:rPr>
                <w:rFonts w:asciiTheme="majorHAnsi" w:hAnsiTheme="majorHAnsi" w:cstheme="majorHAnsi"/>
                <w:i/>
              </w:rPr>
              <w:t>Our emotions are running high during this discussion, let’s take a 5-minute break so that we can stretch, take a breath and clear our thoughts</w:t>
            </w:r>
            <w:r w:rsidRPr="0083537A">
              <w:rPr>
                <w:rFonts w:asciiTheme="majorHAnsi" w:hAnsiTheme="majorHAnsi" w:cstheme="majorHAnsi"/>
              </w:rPr>
              <w:t>.”</w:t>
            </w:r>
          </w:p>
        </w:tc>
        <w:tc>
          <w:tcPr>
            <w:tcW w:w="3829" w:type="dxa"/>
          </w:tcPr>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The conversation is emotionally charged or team members are frustrated</w:t>
            </w:r>
          </w:p>
        </w:tc>
      </w:tr>
      <w:tr w:rsidR="006821BA" w:rsidTr="008228D6">
        <w:tc>
          <w:tcPr>
            <w:tcW w:w="1885" w:type="dxa"/>
          </w:tcPr>
          <w:p w:rsidR="006821BA" w:rsidRPr="0083537A" w:rsidRDefault="006821BA" w:rsidP="008228D6">
            <w:pPr>
              <w:jc w:val="center"/>
              <w:rPr>
                <w:rFonts w:asciiTheme="majorHAnsi" w:hAnsiTheme="majorHAnsi" w:cstheme="majorHAnsi"/>
                <w:b/>
                <w:sz w:val="24"/>
              </w:rPr>
            </w:pPr>
            <w:r w:rsidRPr="0083537A">
              <w:rPr>
                <w:rFonts w:asciiTheme="majorHAnsi" w:hAnsiTheme="majorHAnsi" w:cstheme="majorHAnsi"/>
                <w:b/>
                <w:sz w:val="24"/>
              </w:rPr>
              <w:t>Make a Pros &amp; Cons List</w:t>
            </w:r>
          </w:p>
          <w:p w:rsidR="006821BA" w:rsidRPr="0083537A" w:rsidRDefault="006821BA" w:rsidP="008228D6">
            <w:pPr>
              <w:jc w:val="center"/>
              <w:rPr>
                <w:rFonts w:asciiTheme="majorHAnsi" w:hAnsiTheme="majorHAnsi" w:cstheme="majorHAnsi"/>
                <w:b/>
                <w:sz w:val="24"/>
              </w:rPr>
            </w:pPr>
          </w:p>
        </w:tc>
        <w:tc>
          <w:tcPr>
            <w:tcW w:w="4500" w:type="dxa"/>
          </w:tcPr>
          <w:p w:rsidR="006821BA" w:rsidRPr="0083537A" w:rsidRDefault="006821BA" w:rsidP="008228D6">
            <w:pPr>
              <w:pStyle w:val="ListParagraph"/>
              <w:numPr>
                <w:ilvl w:val="0"/>
                <w:numId w:val="4"/>
              </w:numPr>
              <w:rPr>
                <w:rFonts w:asciiTheme="majorHAnsi" w:hAnsiTheme="majorHAnsi" w:cstheme="majorHAnsi"/>
              </w:rPr>
            </w:pPr>
            <w:r w:rsidRPr="0083537A">
              <w:rPr>
                <w:rFonts w:asciiTheme="majorHAnsi" w:hAnsiTheme="majorHAnsi" w:cstheme="majorHAnsi"/>
              </w:rPr>
              <w:t xml:space="preserve"> “</w:t>
            </w:r>
            <w:r w:rsidRPr="0083537A">
              <w:rPr>
                <w:rFonts w:asciiTheme="majorHAnsi" w:hAnsiTheme="majorHAnsi" w:cstheme="majorHAnsi"/>
                <w:i/>
              </w:rPr>
              <w:t>What do we gain by using this strategy or implementing this decision?  What problems, or consideration should we reflect on</w:t>
            </w:r>
            <w:r w:rsidRPr="0083537A">
              <w:rPr>
                <w:rFonts w:asciiTheme="majorHAnsi" w:hAnsiTheme="majorHAnsi" w:cstheme="majorHAnsi"/>
              </w:rPr>
              <w:t>?”</w:t>
            </w:r>
          </w:p>
        </w:tc>
        <w:tc>
          <w:tcPr>
            <w:tcW w:w="3829" w:type="dxa"/>
          </w:tcPr>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Strategies are being offered that are not evidenced-based or the best option</w:t>
            </w:r>
          </w:p>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There is push back about implementing a strategy</w:t>
            </w:r>
          </w:p>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The team can’t decide on which strategy to implement</w:t>
            </w:r>
          </w:p>
        </w:tc>
      </w:tr>
      <w:tr w:rsidR="006821BA" w:rsidTr="008228D6">
        <w:tc>
          <w:tcPr>
            <w:tcW w:w="1885" w:type="dxa"/>
          </w:tcPr>
          <w:p w:rsidR="006821BA" w:rsidRPr="0083537A" w:rsidRDefault="006821BA" w:rsidP="008228D6">
            <w:pPr>
              <w:jc w:val="center"/>
              <w:rPr>
                <w:rFonts w:asciiTheme="majorHAnsi" w:hAnsiTheme="majorHAnsi" w:cstheme="majorHAnsi"/>
                <w:b/>
                <w:sz w:val="24"/>
              </w:rPr>
            </w:pPr>
            <w:r w:rsidRPr="0083537A">
              <w:rPr>
                <w:rFonts w:asciiTheme="majorHAnsi" w:hAnsiTheme="majorHAnsi" w:cstheme="majorHAnsi"/>
                <w:b/>
                <w:sz w:val="24"/>
              </w:rPr>
              <w:t>Use the Data</w:t>
            </w:r>
          </w:p>
          <w:p w:rsidR="006821BA" w:rsidRPr="0083537A" w:rsidRDefault="006821BA" w:rsidP="008228D6">
            <w:pPr>
              <w:jc w:val="center"/>
              <w:rPr>
                <w:rFonts w:asciiTheme="majorHAnsi" w:hAnsiTheme="majorHAnsi" w:cstheme="majorHAnsi"/>
                <w:b/>
                <w:sz w:val="24"/>
              </w:rPr>
            </w:pPr>
          </w:p>
        </w:tc>
        <w:tc>
          <w:tcPr>
            <w:tcW w:w="4500" w:type="dxa"/>
          </w:tcPr>
          <w:p w:rsidR="006821BA" w:rsidRPr="00EA0157" w:rsidRDefault="006821BA" w:rsidP="008228D6">
            <w:pPr>
              <w:pStyle w:val="ListParagraph"/>
              <w:numPr>
                <w:ilvl w:val="0"/>
                <w:numId w:val="7"/>
              </w:numPr>
              <w:rPr>
                <w:rFonts w:asciiTheme="majorHAnsi" w:hAnsiTheme="majorHAnsi" w:cstheme="majorHAnsi"/>
              </w:rPr>
            </w:pPr>
            <w:r w:rsidRPr="00EA0157">
              <w:rPr>
                <w:rFonts w:asciiTheme="majorHAnsi" w:hAnsiTheme="majorHAnsi" w:cstheme="majorHAnsi"/>
              </w:rPr>
              <w:t xml:space="preserve"> “</w:t>
            </w:r>
            <w:r w:rsidRPr="00EA0157">
              <w:rPr>
                <w:rFonts w:asciiTheme="majorHAnsi" w:hAnsiTheme="majorHAnsi" w:cstheme="majorHAnsi"/>
                <w:i/>
              </w:rPr>
              <w:t>Let me put the graph back up on the screen and we can see how the hypothesis compares to the data we have</w:t>
            </w:r>
            <w:r w:rsidRPr="00EA0157">
              <w:rPr>
                <w:rFonts w:asciiTheme="majorHAnsi" w:hAnsiTheme="majorHAnsi" w:cstheme="majorHAnsi"/>
              </w:rPr>
              <w:t>.’</w:t>
            </w:r>
          </w:p>
        </w:tc>
        <w:tc>
          <w:tcPr>
            <w:tcW w:w="3829" w:type="dxa"/>
          </w:tcPr>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Team members are making assumptions in conflict with the data, or not taking the data into account</w:t>
            </w:r>
          </w:p>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Team members are diverting responsibility (or blame) to circumstances outside of the school</w:t>
            </w:r>
          </w:p>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Team members are suggesting strategies that don’t align with the function of behavior</w:t>
            </w:r>
          </w:p>
        </w:tc>
      </w:tr>
      <w:tr w:rsidR="006821BA" w:rsidTr="008228D6">
        <w:tc>
          <w:tcPr>
            <w:tcW w:w="1885" w:type="dxa"/>
          </w:tcPr>
          <w:p w:rsidR="006821BA" w:rsidRPr="002840E2" w:rsidRDefault="006821BA" w:rsidP="008228D6">
            <w:pPr>
              <w:jc w:val="center"/>
              <w:rPr>
                <w:rFonts w:asciiTheme="majorHAnsi" w:hAnsiTheme="majorHAnsi" w:cstheme="majorHAnsi"/>
                <w:b/>
                <w:sz w:val="24"/>
              </w:rPr>
            </w:pPr>
            <w:r w:rsidRPr="002840E2">
              <w:rPr>
                <w:rFonts w:asciiTheme="majorHAnsi" w:hAnsiTheme="majorHAnsi" w:cstheme="majorHAnsi"/>
                <w:b/>
                <w:sz w:val="24"/>
              </w:rPr>
              <w:t>Take a Vote</w:t>
            </w:r>
          </w:p>
          <w:p w:rsidR="006821BA" w:rsidRPr="0083537A" w:rsidRDefault="006821BA" w:rsidP="008228D6">
            <w:pPr>
              <w:jc w:val="center"/>
              <w:rPr>
                <w:rFonts w:asciiTheme="majorHAnsi" w:hAnsiTheme="majorHAnsi" w:cstheme="majorHAnsi"/>
                <w:b/>
                <w:sz w:val="24"/>
              </w:rPr>
            </w:pPr>
          </w:p>
        </w:tc>
        <w:tc>
          <w:tcPr>
            <w:tcW w:w="4500" w:type="dxa"/>
          </w:tcPr>
          <w:p w:rsidR="006821BA" w:rsidRPr="00EA0157" w:rsidRDefault="006821BA" w:rsidP="008228D6">
            <w:pPr>
              <w:pStyle w:val="ListParagraph"/>
              <w:numPr>
                <w:ilvl w:val="0"/>
                <w:numId w:val="2"/>
              </w:numPr>
              <w:rPr>
                <w:rFonts w:asciiTheme="majorHAnsi" w:hAnsiTheme="majorHAnsi" w:cstheme="majorHAnsi"/>
              </w:rPr>
            </w:pPr>
            <w:r w:rsidRPr="00EA0157">
              <w:rPr>
                <w:rFonts w:asciiTheme="majorHAnsi" w:hAnsiTheme="majorHAnsi" w:cstheme="majorHAnsi"/>
              </w:rPr>
              <w:t xml:space="preserve"> “</w:t>
            </w:r>
            <w:r w:rsidRPr="00EA0157">
              <w:rPr>
                <w:rFonts w:asciiTheme="majorHAnsi" w:hAnsiTheme="majorHAnsi" w:cstheme="majorHAnsi"/>
                <w:i/>
              </w:rPr>
              <w:t>We have two options and we can’t seem to come to consensus on which one.  Let’s take a vote and move forward with the option that has the most support</w:t>
            </w:r>
            <w:r w:rsidRPr="00EA0157">
              <w:rPr>
                <w:rFonts w:asciiTheme="majorHAnsi" w:hAnsiTheme="majorHAnsi" w:cstheme="majorHAnsi"/>
              </w:rPr>
              <w:t>.”</w:t>
            </w:r>
          </w:p>
        </w:tc>
        <w:tc>
          <w:tcPr>
            <w:tcW w:w="3829" w:type="dxa"/>
          </w:tcPr>
          <w:p w:rsidR="006821BA" w:rsidRDefault="006821BA" w:rsidP="008228D6">
            <w:pPr>
              <w:pStyle w:val="ListParagraph"/>
              <w:numPr>
                <w:ilvl w:val="0"/>
                <w:numId w:val="2"/>
              </w:numPr>
              <w:rPr>
                <w:rFonts w:asciiTheme="majorHAnsi" w:hAnsiTheme="majorHAnsi" w:cstheme="majorHAnsi"/>
              </w:rPr>
            </w:pPr>
            <w:r>
              <w:rPr>
                <w:rFonts w:asciiTheme="majorHAnsi" w:hAnsiTheme="majorHAnsi" w:cstheme="majorHAnsi"/>
              </w:rPr>
              <w:t>Team is having difficulty coming to consensus or committing to an action item</w:t>
            </w:r>
          </w:p>
          <w:p w:rsidR="006821BA" w:rsidRPr="002840E2" w:rsidRDefault="006821BA" w:rsidP="008228D6">
            <w:pPr>
              <w:rPr>
                <w:rFonts w:asciiTheme="majorHAnsi" w:hAnsiTheme="majorHAnsi" w:cstheme="majorHAnsi"/>
              </w:rPr>
            </w:pPr>
          </w:p>
        </w:tc>
      </w:tr>
    </w:tbl>
    <w:p w:rsidR="006821BA" w:rsidRDefault="006821BA" w:rsidP="006821BA">
      <w:pPr>
        <w:rPr>
          <w:rFonts w:asciiTheme="majorHAnsi" w:hAnsiTheme="majorHAnsi" w:cstheme="majorHAnsi"/>
        </w:rPr>
      </w:pPr>
    </w:p>
    <w:p w:rsidR="007E03E5" w:rsidRDefault="007E03E5" w:rsidP="007E03E5">
      <w:pPr>
        <w:jc w:val="center"/>
        <w:rPr>
          <w:rFonts w:asciiTheme="majorHAnsi" w:eastAsia="Times New Roman" w:hAnsiTheme="majorHAnsi" w:cstheme="majorHAnsi"/>
          <w:b/>
          <w:bCs/>
          <w:color w:val="000000"/>
          <w:kern w:val="24"/>
          <w:sz w:val="28"/>
          <w:szCs w:val="36"/>
        </w:rPr>
      </w:pPr>
    </w:p>
    <w:p w:rsidR="007E03E5" w:rsidRDefault="007E03E5" w:rsidP="007E03E5">
      <w:pPr>
        <w:jc w:val="center"/>
        <w:rPr>
          <w:rFonts w:asciiTheme="majorHAnsi" w:eastAsia="Times New Roman" w:hAnsiTheme="majorHAnsi" w:cstheme="majorHAnsi"/>
          <w:b/>
          <w:bCs/>
          <w:color w:val="000000"/>
          <w:kern w:val="24"/>
          <w:sz w:val="28"/>
          <w:szCs w:val="36"/>
        </w:rPr>
      </w:pPr>
    </w:p>
    <w:p w:rsidR="007E03E5" w:rsidRDefault="007E03E5" w:rsidP="007E03E5">
      <w:pPr>
        <w:jc w:val="center"/>
        <w:rPr>
          <w:rFonts w:asciiTheme="majorHAnsi" w:eastAsia="Times New Roman" w:hAnsiTheme="majorHAnsi" w:cstheme="majorHAnsi"/>
          <w:b/>
          <w:bCs/>
          <w:color w:val="000000"/>
          <w:kern w:val="24"/>
          <w:sz w:val="28"/>
          <w:szCs w:val="36"/>
        </w:rPr>
      </w:pPr>
    </w:p>
    <w:p w:rsidR="006821BA" w:rsidRDefault="007E03E5" w:rsidP="007E03E5">
      <w:pPr>
        <w:jc w:val="center"/>
        <w:rPr>
          <w:rFonts w:asciiTheme="majorHAnsi" w:eastAsia="Times New Roman" w:hAnsiTheme="majorHAnsi" w:cstheme="majorHAnsi"/>
          <w:b/>
          <w:bCs/>
          <w:color w:val="000000"/>
          <w:kern w:val="24"/>
          <w:sz w:val="28"/>
          <w:szCs w:val="36"/>
        </w:rPr>
      </w:pPr>
      <w:r w:rsidRPr="007E03E5">
        <w:rPr>
          <w:rFonts w:asciiTheme="majorHAnsi" w:eastAsia="Times New Roman" w:hAnsiTheme="majorHAnsi" w:cstheme="majorHAnsi"/>
          <w:b/>
          <w:bCs/>
          <w:color w:val="000000"/>
          <w:kern w:val="24"/>
          <w:sz w:val="28"/>
          <w:szCs w:val="36"/>
        </w:rPr>
        <w:lastRenderedPageBreak/>
        <w:t>Examples of Different Ways to Phrase Questions</w:t>
      </w:r>
    </w:p>
    <w:tbl>
      <w:tblPr>
        <w:tblW w:w="1021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966"/>
        <w:gridCol w:w="8249"/>
      </w:tblGrid>
      <w:tr w:rsidR="00891E2C" w:rsidRPr="00891E2C" w:rsidTr="007E03E5">
        <w:trPr>
          <w:trHeight w:val="151"/>
        </w:trPr>
        <w:tc>
          <w:tcPr>
            <w:tcW w:w="1966" w:type="dxa"/>
            <w:shd w:val="clear" w:color="auto" w:fill="auto"/>
            <w:tcMar>
              <w:top w:w="72" w:type="dxa"/>
              <w:left w:w="144" w:type="dxa"/>
              <w:bottom w:w="72" w:type="dxa"/>
              <w:right w:w="144" w:type="dxa"/>
            </w:tcMar>
            <w:hideMark/>
          </w:tcPr>
          <w:p w:rsidR="00891E2C" w:rsidRPr="00891E2C" w:rsidRDefault="00891E2C" w:rsidP="00891E2C">
            <w:pPr>
              <w:spacing w:after="0" w:line="240" w:lineRule="auto"/>
              <w:jc w:val="center"/>
              <w:rPr>
                <w:rFonts w:asciiTheme="majorHAnsi" w:eastAsia="Times New Roman" w:hAnsiTheme="majorHAnsi" w:cstheme="majorHAnsi"/>
                <w:szCs w:val="36"/>
              </w:rPr>
            </w:pPr>
            <w:bookmarkStart w:id="0" w:name="_GoBack"/>
            <w:bookmarkEnd w:id="0"/>
            <w:r w:rsidRPr="00891E2C">
              <w:rPr>
                <w:rFonts w:asciiTheme="majorHAnsi" w:eastAsia="Times New Roman" w:hAnsiTheme="majorHAnsi" w:cstheme="majorHAnsi"/>
                <w:b/>
                <w:bCs/>
                <w:color w:val="000000"/>
                <w:kern w:val="24"/>
                <w:szCs w:val="36"/>
              </w:rPr>
              <w:t>Types</w:t>
            </w:r>
          </w:p>
        </w:tc>
        <w:tc>
          <w:tcPr>
            <w:tcW w:w="8249" w:type="dxa"/>
            <w:shd w:val="clear" w:color="auto" w:fill="auto"/>
            <w:tcMar>
              <w:top w:w="72" w:type="dxa"/>
              <w:left w:w="144" w:type="dxa"/>
              <w:bottom w:w="72" w:type="dxa"/>
              <w:right w:w="144" w:type="dxa"/>
            </w:tcMar>
            <w:hideMark/>
          </w:tcPr>
          <w:p w:rsidR="00891E2C" w:rsidRPr="00891E2C" w:rsidRDefault="00891E2C" w:rsidP="00891E2C">
            <w:pPr>
              <w:spacing w:after="0" w:line="240" w:lineRule="auto"/>
              <w:jc w:val="center"/>
              <w:rPr>
                <w:rFonts w:asciiTheme="majorHAnsi" w:eastAsia="Times New Roman" w:hAnsiTheme="majorHAnsi" w:cstheme="majorHAnsi"/>
                <w:szCs w:val="36"/>
              </w:rPr>
            </w:pPr>
            <w:r w:rsidRPr="00891E2C">
              <w:rPr>
                <w:rFonts w:asciiTheme="majorHAnsi" w:eastAsia="Times New Roman" w:hAnsiTheme="majorHAnsi" w:cstheme="majorHAnsi"/>
                <w:b/>
                <w:bCs/>
                <w:color w:val="000000"/>
                <w:kern w:val="24"/>
                <w:szCs w:val="36"/>
              </w:rPr>
              <w:t>Example</w:t>
            </w:r>
          </w:p>
        </w:tc>
      </w:tr>
      <w:tr w:rsidR="00891E2C" w:rsidRPr="00891E2C" w:rsidTr="007E03E5">
        <w:trPr>
          <w:trHeight w:val="439"/>
        </w:trPr>
        <w:tc>
          <w:tcPr>
            <w:tcW w:w="1966" w:type="dxa"/>
            <w:shd w:val="clear" w:color="auto" w:fill="auto"/>
            <w:tcMar>
              <w:top w:w="72" w:type="dxa"/>
              <w:left w:w="144" w:type="dxa"/>
              <w:bottom w:w="72" w:type="dxa"/>
              <w:right w:w="144" w:type="dxa"/>
            </w:tcMar>
            <w:hideMark/>
          </w:tcPr>
          <w:p w:rsidR="00891E2C" w:rsidRPr="00891E2C" w:rsidRDefault="00891E2C" w:rsidP="00891E2C">
            <w:pPr>
              <w:spacing w:after="0" w:line="240" w:lineRule="auto"/>
              <w:jc w:val="right"/>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Open-Ended</w:t>
            </w:r>
          </w:p>
        </w:tc>
        <w:tc>
          <w:tcPr>
            <w:tcW w:w="8249" w:type="dxa"/>
            <w:shd w:val="clear" w:color="auto" w:fill="auto"/>
            <w:tcMar>
              <w:top w:w="72" w:type="dxa"/>
              <w:left w:w="144" w:type="dxa"/>
              <w:bottom w:w="72" w:type="dxa"/>
              <w:right w:w="144" w:type="dxa"/>
            </w:tcMar>
            <w:hideMark/>
          </w:tcPr>
          <w:p w:rsidR="00891E2C" w:rsidRPr="00891E2C" w:rsidRDefault="00891E2C" w:rsidP="00891E2C">
            <w:pPr>
              <w:numPr>
                <w:ilvl w:val="0"/>
                <w:numId w:val="12"/>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‘Tell me about…’</w:t>
            </w:r>
          </w:p>
        </w:tc>
      </w:tr>
      <w:tr w:rsidR="00891E2C" w:rsidRPr="00891E2C" w:rsidTr="007E03E5">
        <w:trPr>
          <w:trHeight w:val="376"/>
        </w:trPr>
        <w:tc>
          <w:tcPr>
            <w:tcW w:w="1966" w:type="dxa"/>
            <w:shd w:val="clear" w:color="auto" w:fill="auto"/>
            <w:tcMar>
              <w:top w:w="72" w:type="dxa"/>
              <w:left w:w="144" w:type="dxa"/>
              <w:bottom w:w="72" w:type="dxa"/>
              <w:right w:w="144" w:type="dxa"/>
            </w:tcMar>
            <w:hideMark/>
          </w:tcPr>
          <w:p w:rsidR="00891E2C" w:rsidRPr="00891E2C" w:rsidRDefault="00891E2C" w:rsidP="00891E2C">
            <w:pPr>
              <w:spacing w:after="0" w:line="240" w:lineRule="auto"/>
              <w:jc w:val="right"/>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Clarify Details</w:t>
            </w:r>
          </w:p>
        </w:tc>
        <w:tc>
          <w:tcPr>
            <w:tcW w:w="8249" w:type="dxa"/>
            <w:shd w:val="clear" w:color="auto" w:fill="auto"/>
            <w:tcMar>
              <w:top w:w="72" w:type="dxa"/>
              <w:left w:w="144" w:type="dxa"/>
              <w:bottom w:w="72" w:type="dxa"/>
              <w:right w:w="144" w:type="dxa"/>
            </w:tcMar>
            <w:hideMark/>
          </w:tcPr>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‘What did you say and when ….’</w:t>
            </w:r>
          </w:p>
        </w:tc>
      </w:tr>
      <w:tr w:rsidR="00891E2C" w:rsidRPr="00891E2C" w:rsidTr="007E03E5">
        <w:trPr>
          <w:trHeight w:val="584"/>
        </w:trPr>
        <w:tc>
          <w:tcPr>
            <w:tcW w:w="1966" w:type="dxa"/>
            <w:shd w:val="clear" w:color="auto" w:fill="auto"/>
            <w:tcMar>
              <w:top w:w="72" w:type="dxa"/>
              <w:left w:w="144" w:type="dxa"/>
              <w:bottom w:w="72" w:type="dxa"/>
              <w:right w:w="144" w:type="dxa"/>
            </w:tcMar>
            <w:hideMark/>
          </w:tcPr>
          <w:p w:rsidR="00891E2C" w:rsidRPr="00891E2C" w:rsidRDefault="00891E2C" w:rsidP="00891E2C">
            <w:pPr>
              <w:spacing w:after="0" w:line="240" w:lineRule="auto"/>
              <w:jc w:val="right"/>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Solicit evidence or examples</w:t>
            </w:r>
          </w:p>
        </w:tc>
        <w:tc>
          <w:tcPr>
            <w:tcW w:w="8249" w:type="dxa"/>
            <w:shd w:val="clear" w:color="auto" w:fill="auto"/>
            <w:tcMar>
              <w:top w:w="72" w:type="dxa"/>
              <w:left w:w="144" w:type="dxa"/>
              <w:bottom w:w="72" w:type="dxa"/>
              <w:right w:w="144" w:type="dxa"/>
            </w:tcMar>
            <w:hideMark/>
          </w:tcPr>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“Can you provide an example of when this happened?”</w:t>
            </w:r>
          </w:p>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“Have you ever</w:t>
            </w:r>
            <w:proofErr w:type="gramStart"/>
            <w:r w:rsidRPr="00891E2C">
              <w:rPr>
                <w:rFonts w:asciiTheme="majorHAnsi" w:eastAsia="Times New Roman" w:hAnsiTheme="majorHAnsi" w:cstheme="majorHAnsi"/>
                <w:color w:val="000000"/>
                <w:kern w:val="24"/>
                <w:szCs w:val="36"/>
              </w:rPr>
              <w:t>….when</w:t>
            </w:r>
            <w:proofErr w:type="gramEnd"/>
            <w:r w:rsidRPr="00891E2C">
              <w:rPr>
                <w:rFonts w:asciiTheme="majorHAnsi" w:eastAsia="Times New Roman" w:hAnsiTheme="majorHAnsi" w:cstheme="majorHAnsi"/>
                <w:color w:val="000000"/>
                <w:kern w:val="24"/>
                <w:szCs w:val="36"/>
              </w:rPr>
              <w:t>/where …..?”</w:t>
            </w:r>
          </w:p>
        </w:tc>
      </w:tr>
      <w:tr w:rsidR="00891E2C" w:rsidRPr="00891E2C" w:rsidTr="007E03E5">
        <w:trPr>
          <w:trHeight w:val="584"/>
        </w:trPr>
        <w:tc>
          <w:tcPr>
            <w:tcW w:w="1966" w:type="dxa"/>
            <w:shd w:val="clear" w:color="auto" w:fill="auto"/>
            <w:tcMar>
              <w:top w:w="72" w:type="dxa"/>
              <w:left w:w="144" w:type="dxa"/>
              <w:bottom w:w="72" w:type="dxa"/>
              <w:right w:w="144" w:type="dxa"/>
            </w:tcMar>
            <w:hideMark/>
          </w:tcPr>
          <w:p w:rsidR="00891E2C" w:rsidRPr="00891E2C" w:rsidRDefault="00891E2C" w:rsidP="00891E2C">
            <w:pPr>
              <w:spacing w:after="0" w:line="240" w:lineRule="auto"/>
              <w:jc w:val="right"/>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 xml:space="preserve">Compare and Contrast </w:t>
            </w:r>
          </w:p>
        </w:tc>
        <w:tc>
          <w:tcPr>
            <w:tcW w:w="8249" w:type="dxa"/>
            <w:shd w:val="clear" w:color="auto" w:fill="auto"/>
            <w:tcMar>
              <w:top w:w="72" w:type="dxa"/>
              <w:left w:w="144" w:type="dxa"/>
              <w:bottom w:w="72" w:type="dxa"/>
              <w:right w:w="144" w:type="dxa"/>
            </w:tcMar>
            <w:hideMark/>
          </w:tcPr>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 xml:space="preserve">‘Are there times, activities, or routines, when [insert student’s name] is most likely to engage in [insert the behavior of concern]? </w:t>
            </w:r>
          </w:p>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 xml:space="preserve">Are there times, activities, or routines, when [insert student’s name] is least likely to engage in [insert the behavior of concern]? </w:t>
            </w:r>
          </w:p>
        </w:tc>
      </w:tr>
      <w:tr w:rsidR="00891E2C" w:rsidRPr="00891E2C" w:rsidTr="007E03E5">
        <w:trPr>
          <w:trHeight w:val="584"/>
        </w:trPr>
        <w:tc>
          <w:tcPr>
            <w:tcW w:w="1966" w:type="dxa"/>
            <w:shd w:val="clear" w:color="auto" w:fill="auto"/>
            <w:tcMar>
              <w:top w:w="72" w:type="dxa"/>
              <w:left w:w="144" w:type="dxa"/>
              <w:bottom w:w="72" w:type="dxa"/>
              <w:right w:w="144" w:type="dxa"/>
            </w:tcMar>
            <w:hideMark/>
          </w:tcPr>
          <w:p w:rsidR="00891E2C" w:rsidRPr="00891E2C" w:rsidRDefault="00891E2C" w:rsidP="00891E2C">
            <w:pPr>
              <w:spacing w:after="0" w:line="240" w:lineRule="auto"/>
              <w:jc w:val="right"/>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Impact and Outcome</w:t>
            </w:r>
          </w:p>
        </w:tc>
        <w:tc>
          <w:tcPr>
            <w:tcW w:w="8249" w:type="dxa"/>
            <w:shd w:val="clear" w:color="auto" w:fill="auto"/>
            <w:tcMar>
              <w:top w:w="72" w:type="dxa"/>
              <w:left w:w="144" w:type="dxa"/>
              <w:bottom w:w="72" w:type="dxa"/>
              <w:right w:w="144" w:type="dxa"/>
            </w:tcMar>
            <w:hideMark/>
          </w:tcPr>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Are there routines you avoid doing because you are concerned about a behavior occurring?</w:t>
            </w:r>
          </w:p>
        </w:tc>
      </w:tr>
      <w:tr w:rsidR="00891E2C" w:rsidRPr="00891E2C" w:rsidTr="007E03E5">
        <w:trPr>
          <w:trHeight w:val="584"/>
        </w:trPr>
        <w:tc>
          <w:tcPr>
            <w:tcW w:w="1966" w:type="dxa"/>
            <w:shd w:val="clear" w:color="auto" w:fill="auto"/>
            <w:tcMar>
              <w:top w:w="72" w:type="dxa"/>
              <w:left w:w="144" w:type="dxa"/>
              <w:bottom w:w="72" w:type="dxa"/>
              <w:right w:w="144" w:type="dxa"/>
            </w:tcMar>
            <w:hideMark/>
          </w:tcPr>
          <w:p w:rsidR="00891E2C" w:rsidRPr="00891E2C" w:rsidRDefault="00891E2C" w:rsidP="00891E2C">
            <w:pPr>
              <w:spacing w:after="0" w:line="240" w:lineRule="auto"/>
              <w:jc w:val="right"/>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Exploring Possibilities</w:t>
            </w:r>
          </w:p>
        </w:tc>
        <w:tc>
          <w:tcPr>
            <w:tcW w:w="8249" w:type="dxa"/>
            <w:shd w:val="clear" w:color="auto" w:fill="auto"/>
            <w:tcMar>
              <w:top w:w="72" w:type="dxa"/>
              <w:left w:w="144" w:type="dxa"/>
              <w:bottom w:w="72" w:type="dxa"/>
              <w:right w:w="144" w:type="dxa"/>
            </w:tcMar>
            <w:hideMark/>
          </w:tcPr>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What hopes, dreams, or aspirations do you have for [insert student’s name]?</w:t>
            </w:r>
          </w:p>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“What would happen if you….”</w:t>
            </w:r>
          </w:p>
          <w:p w:rsidR="00891E2C" w:rsidRPr="00891E2C" w:rsidRDefault="00891E2C" w:rsidP="00891E2C">
            <w:pPr>
              <w:numPr>
                <w:ilvl w:val="0"/>
                <w:numId w:val="11"/>
              </w:numPr>
              <w:spacing w:after="0" w:line="240" w:lineRule="auto"/>
              <w:contextualSpacing/>
              <w:rPr>
                <w:rFonts w:asciiTheme="majorHAnsi" w:eastAsia="Times New Roman" w:hAnsiTheme="majorHAnsi" w:cstheme="majorHAnsi"/>
                <w:szCs w:val="36"/>
              </w:rPr>
            </w:pPr>
            <w:r w:rsidRPr="00891E2C">
              <w:rPr>
                <w:rFonts w:asciiTheme="majorHAnsi" w:eastAsia="Times New Roman" w:hAnsiTheme="majorHAnsi" w:cstheme="majorHAnsi"/>
                <w:color w:val="000000"/>
                <w:kern w:val="24"/>
                <w:szCs w:val="36"/>
              </w:rPr>
              <w:t xml:space="preserve">“If you had </w:t>
            </w:r>
            <w:proofErr w:type="gramStart"/>
            <w:r w:rsidRPr="00891E2C">
              <w:rPr>
                <w:rFonts w:asciiTheme="majorHAnsi" w:eastAsia="Times New Roman" w:hAnsiTheme="majorHAnsi" w:cstheme="majorHAnsi"/>
                <w:color w:val="000000"/>
                <w:kern w:val="24"/>
                <w:szCs w:val="36"/>
              </w:rPr>
              <w:t>…..</w:t>
            </w:r>
            <w:proofErr w:type="gramEnd"/>
            <w:r w:rsidRPr="00891E2C">
              <w:rPr>
                <w:rFonts w:asciiTheme="majorHAnsi" w:eastAsia="Times New Roman" w:hAnsiTheme="majorHAnsi" w:cstheme="majorHAnsi"/>
                <w:color w:val="000000"/>
                <w:kern w:val="24"/>
                <w:szCs w:val="36"/>
              </w:rPr>
              <w:t>what…..?”</w:t>
            </w:r>
          </w:p>
        </w:tc>
      </w:tr>
    </w:tbl>
    <w:p w:rsidR="006821BA" w:rsidRDefault="006821BA" w:rsidP="00EA0157">
      <w:pPr>
        <w:jc w:val="center"/>
        <w:rPr>
          <w:rFonts w:asciiTheme="majorHAnsi" w:hAnsiTheme="majorHAnsi" w:cstheme="majorHAnsi"/>
        </w:rPr>
      </w:pPr>
    </w:p>
    <w:sectPr w:rsidR="006821BA" w:rsidSect="00873BC5">
      <w:footerReference w:type="default" r:id="rId7"/>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BC5" w:rsidRDefault="00873BC5" w:rsidP="00873BC5">
      <w:pPr>
        <w:spacing w:after="0" w:line="240" w:lineRule="auto"/>
      </w:pPr>
      <w:r>
        <w:separator/>
      </w:r>
    </w:p>
  </w:endnote>
  <w:endnote w:type="continuationSeparator" w:id="0">
    <w:p w:rsidR="00873BC5" w:rsidRDefault="00873BC5" w:rsidP="0087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BC5" w:rsidRPr="00873BC5" w:rsidRDefault="00873BC5" w:rsidP="00873BC5">
    <w:pPr>
      <w:spacing w:after="0" w:line="240" w:lineRule="auto"/>
      <w:jc w:val="center"/>
      <w:rPr>
        <w:rFonts w:ascii="Arial Narrow" w:eastAsia="Times New Roman" w:hAnsi="Arial Narrow" w:cs="Arial"/>
        <w:sz w:val="14"/>
        <w:szCs w:val="16"/>
      </w:rPr>
    </w:pPr>
    <w:r w:rsidRPr="00873BC5">
      <w:rPr>
        <w:rFonts w:ascii="Arial Narrow" w:eastAsia="Times New Roman" w:hAnsi="Arial Narrow" w:cs="Arial"/>
        <w:sz w:val="14"/>
        <w:szCs w:val="16"/>
      </w:rPr>
      <w:t>NJ PBSIS (20</w:t>
    </w:r>
    <w:r>
      <w:rPr>
        <w:rFonts w:ascii="Arial Narrow" w:eastAsia="Times New Roman" w:hAnsi="Arial Narrow" w:cs="Arial"/>
        <w:sz w:val="14"/>
        <w:szCs w:val="16"/>
      </w:rPr>
      <w:t>2</w:t>
    </w:r>
    <w:r w:rsidR="007E03E5">
      <w:rPr>
        <w:rFonts w:ascii="Arial Narrow" w:eastAsia="Times New Roman" w:hAnsi="Arial Narrow" w:cs="Arial"/>
        <w:sz w:val="14"/>
        <w:szCs w:val="16"/>
      </w:rPr>
      <w:t>1-2022</w:t>
    </w:r>
    <w:r w:rsidRPr="00873BC5">
      <w:rPr>
        <w:rFonts w:ascii="Arial Narrow" w:eastAsia="Times New Roman" w:hAnsi="Arial Narrow" w:cs="Arial"/>
        <w:sz w:val="14"/>
        <w:szCs w:val="16"/>
      </w:rPr>
      <w:t>). NJPBSIS is sponsored by New Jersey Department of Education, Office of Special Education in collaboration with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BC5" w:rsidRDefault="00873BC5" w:rsidP="00873BC5">
      <w:pPr>
        <w:spacing w:after="0" w:line="240" w:lineRule="auto"/>
      </w:pPr>
      <w:r>
        <w:separator/>
      </w:r>
    </w:p>
  </w:footnote>
  <w:footnote w:type="continuationSeparator" w:id="0">
    <w:p w:rsidR="00873BC5" w:rsidRDefault="00873BC5" w:rsidP="0087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7D87"/>
    <w:multiLevelType w:val="hybridMultilevel"/>
    <w:tmpl w:val="7E2CC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515BFD"/>
    <w:multiLevelType w:val="hybridMultilevel"/>
    <w:tmpl w:val="88C20FC2"/>
    <w:lvl w:ilvl="0" w:tplc="C5EA2AEA">
      <w:start w:val="1"/>
      <w:numFmt w:val="bullet"/>
      <w:lvlText w:val="•"/>
      <w:lvlJc w:val="left"/>
      <w:pPr>
        <w:tabs>
          <w:tab w:val="num" w:pos="360"/>
        </w:tabs>
        <w:ind w:left="360" w:hanging="360"/>
      </w:pPr>
      <w:rPr>
        <w:rFonts w:ascii="Arial" w:hAnsi="Arial" w:hint="default"/>
      </w:rPr>
    </w:lvl>
    <w:lvl w:ilvl="1" w:tplc="A68268F8" w:tentative="1">
      <w:start w:val="1"/>
      <w:numFmt w:val="bullet"/>
      <w:lvlText w:val="•"/>
      <w:lvlJc w:val="left"/>
      <w:pPr>
        <w:tabs>
          <w:tab w:val="num" w:pos="1080"/>
        </w:tabs>
        <w:ind w:left="1080" w:hanging="360"/>
      </w:pPr>
      <w:rPr>
        <w:rFonts w:ascii="Arial" w:hAnsi="Arial" w:hint="default"/>
      </w:rPr>
    </w:lvl>
    <w:lvl w:ilvl="2" w:tplc="83909330" w:tentative="1">
      <w:start w:val="1"/>
      <w:numFmt w:val="bullet"/>
      <w:lvlText w:val="•"/>
      <w:lvlJc w:val="left"/>
      <w:pPr>
        <w:tabs>
          <w:tab w:val="num" w:pos="1800"/>
        </w:tabs>
        <w:ind w:left="1800" w:hanging="360"/>
      </w:pPr>
      <w:rPr>
        <w:rFonts w:ascii="Arial" w:hAnsi="Arial" w:hint="default"/>
      </w:rPr>
    </w:lvl>
    <w:lvl w:ilvl="3" w:tplc="FCCA54AE" w:tentative="1">
      <w:start w:val="1"/>
      <w:numFmt w:val="bullet"/>
      <w:lvlText w:val="•"/>
      <w:lvlJc w:val="left"/>
      <w:pPr>
        <w:tabs>
          <w:tab w:val="num" w:pos="2520"/>
        </w:tabs>
        <w:ind w:left="2520" w:hanging="360"/>
      </w:pPr>
      <w:rPr>
        <w:rFonts w:ascii="Arial" w:hAnsi="Arial" w:hint="default"/>
      </w:rPr>
    </w:lvl>
    <w:lvl w:ilvl="4" w:tplc="E8DA70F0" w:tentative="1">
      <w:start w:val="1"/>
      <w:numFmt w:val="bullet"/>
      <w:lvlText w:val="•"/>
      <w:lvlJc w:val="left"/>
      <w:pPr>
        <w:tabs>
          <w:tab w:val="num" w:pos="3240"/>
        </w:tabs>
        <w:ind w:left="3240" w:hanging="360"/>
      </w:pPr>
      <w:rPr>
        <w:rFonts w:ascii="Arial" w:hAnsi="Arial" w:hint="default"/>
      </w:rPr>
    </w:lvl>
    <w:lvl w:ilvl="5" w:tplc="1FDC8CEE" w:tentative="1">
      <w:start w:val="1"/>
      <w:numFmt w:val="bullet"/>
      <w:lvlText w:val="•"/>
      <w:lvlJc w:val="left"/>
      <w:pPr>
        <w:tabs>
          <w:tab w:val="num" w:pos="3960"/>
        </w:tabs>
        <w:ind w:left="3960" w:hanging="360"/>
      </w:pPr>
      <w:rPr>
        <w:rFonts w:ascii="Arial" w:hAnsi="Arial" w:hint="default"/>
      </w:rPr>
    </w:lvl>
    <w:lvl w:ilvl="6" w:tplc="1EAE4470" w:tentative="1">
      <w:start w:val="1"/>
      <w:numFmt w:val="bullet"/>
      <w:lvlText w:val="•"/>
      <w:lvlJc w:val="left"/>
      <w:pPr>
        <w:tabs>
          <w:tab w:val="num" w:pos="4680"/>
        </w:tabs>
        <w:ind w:left="4680" w:hanging="360"/>
      </w:pPr>
      <w:rPr>
        <w:rFonts w:ascii="Arial" w:hAnsi="Arial" w:hint="default"/>
      </w:rPr>
    </w:lvl>
    <w:lvl w:ilvl="7" w:tplc="E1C4B914" w:tentative="1">
      <w:start w:val="1"/>
      <w:numFmt w:val="bullet"/>
      <w:lvlText w:val="•"/>
      <w:lvlJc w:val="left"/>
      <w:pPr>
        <w:tabs>
          <w:tab w:val="num" w:pos="5400"/>
        </w:tabs>
        <w:ind w:left="5400" w:hanging="360"/>
      </w:pPr>
      <w:rPr>
        <w:rFonts w:ascii="Arial" w:hAnsi="Arial" w:hint="default"/>
      </w:rPr>
    </w:lvl>
    <w:lvl w:ilvl="8" w:tplc="AEB85D7C"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1C8B3705"/>
    <w:multiLevelType w:val="hybridMultilevel"/>
    <w:tmpl w:val="29F2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8C3297"/>
    <w:multiLevelType w:val="hybridMultilevel"/>
    <w:tmpl w:val="F24601E4"/>
    <w:lvl w:ilvl="0" w:tplc="1E52940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662D0"/>
    <w:multiLevelType w:val="hybridMultilevel"/>
    <w:tmpl w:val="E65E4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890112"/>
    <w:multiLevelType w:val="hybridMultilevel"/>
    <w:tmpl w:val="9A58CB98"/>
    <w:lvl w:ilvl="0" w:tplc="1E529402">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F5D4B"/>
    <w:multiLevelType w:val="hybridMultilevel"/>
    <w:tmpl w:val="7F5C8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607967"/>
    <w:multiLevelType w:val="hybridMultilevel"/>
    <w:tmpl w:val="91167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BC7463"/>
    <w:multiLevelType w:val="hybridMultilevel"/>
    <w:tmpl w:val="60A87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7A3749"/>
    <w:multiLevelType w:val="hybridMultilevel"/>
    <w:tmpl w:val="500C3F04"/>
    <w:lvl w:ilvl="0" w:tplc="F0D00D40">
      <w:start w:val="1"/>
      <w:numFmt w:val="bullet"/>
      <w:lvlText w:val="•"/>
      <w:lvlJc w:val="left"/>
      <w:pPr>
        <w:tabs>
          <w:tab w:val="num" w:pos="720"/>
        </w:tabs>
        <w:ind w:left="720" w:hanging="360"/>
      </w:pPr>
      <w:rPr>
        <w:rFonts w:ascii="Arial" w:hAnsi="Arial" w:hint="default"/>
      </w:rPr>
    </w:lvl>
    <w:lvl w:ilvl="1" w:tplc="BFF6D9FC" w:tentative="1">
      <w:start w:val="1"/>
      <w:numFmt w:val="bullet"/>
      <w:lvlText w:val="•"/>
      <w:lvlJc w:val="left"/>
      <w:pPr>
        <w:tabs>
          <w:tab w:val="num" w:pos="1440"/>
        </w:tabs>
        <w:ind w:left="1440" w:hanging="360"/>
      </w:pPr>
      <w:rPr>
        <w:rFonts w:ascii="Arial" w:hAnsi="Arial" w:hint="default"/>
      </w:rPr>
    </w:lvl>
    <w:lvl w:ilvl="2" w:tplc="1284D372" w:tentative="1">
      <w:start w:val="1"/>
      <w:numFmt w:val="bullet"/>
      <w:lvlText w:val="•"/>
      <w:lvlJc w:val="left"/>
      <w:pPr>
        <w:tabs>
          <w:tab w:val="num" w:pos="2160"/>
        </w:tabs>
        <w:ind w:left="2160" w:hanging="360"/>
      </w:pPr>
      <w:rPr>
        <w:rFonts w:ascii="Arial" w:hAnsi="Arial" w:hint="default"/>
      </w:rPr>
    </w:lvl>
    <w:lvl w:ilvl="3" w:tplc="3B14C130" w:tentative="1">
      <w:start w:val="1"/>
      <w:numFmt w:val="bullet"/>
      <w:lvlText w:val="•"/>
      <w:lvlJc w:val="left"/>
      <w:pPr>
        <w:tabs>
          <w:tab w:val="num" w:pos="2880"/>
        </w:tabs>
        <w:ind w:left="2880" w:hanging="360"/>
      </w:pPr>
      <w:rPr>
        <w:rFonts w:ascii="Arial" w:hAnsi="Arial" w:hint="default"/>
      </w:rPr>
    </w:lvl>
    <w:lvl w:ilvl="4" w:tplc="C186B7E2" w:tentative="1">
      <w:start w:val="1"/>
      <w:numFmt w:val="bullet"/>
      <w:lvlText w:val="•"/>
      <w:lvlJc w:val="left"/>
      <w:pPr>
        <w:tabs>
          <w:tab w:val="num" w:pos="3600"/>
        </w:tabs>
        <w:ind w:left="3600" w:hanging="360"/>
      </w:pPr>
      <w:rPr>
        <w:rFonts w:ascii="Arial" w:hAnsi="Arial" w:hint="default"/>
      </w:rPr>
    </w:lvl>
    <w:lvl w:ilvl="5" w:tplc="F4307BA0" w:tentative="1">
      <w:start w:val="1"/>
      <w:numFmt w:val="bullet"/>
      <w:lvlText w:val="•"/>
      <w:lvlJc w:val="left"/>
      <w:pPr>
        <w:tabs>
          <w:tab w:val="num" w:pos="4320"/>
        </w:tabs>
        <w:ind w:left="4320" w:hanging="360"/>
      </w:pPr>
      <w:rPr>
        <w:rFonts w:ascii="Arial" w:hAnsi="Arial" w:hint="default"/>
      </w:rPr>
    </w:lvl>
    <w:lvl w:ilvl="6" w:tplc="3F309EE4" w:tentative="1">
      <w:start w:val="1"/>
      <w:numFmt w:val="bullet"/>
      <w:lvlText w:val="•"/>
      <w:lvlJc w:val="left"/>
      <w:pPr>
        <w:tabs>
          <w:tab w:val="num" w:pos="5040"/>
        </w:tabs>
        <w:ind w:left="5040" w:hanging="360"/>
      </w:pPr>
      <w:rPr>
        <w:rFonts w:ascii="Arial" w:hAnsi="Arial" w:hint="default"/>
      </w:rPr>
    </w:lvl>
    <w:lvl w:ilvl="7" w:tplc="2BCC85B0" w:tentative="1">
      <w:start w:val="1"/>
      <w:numFmt w:val="bullet"/>
      <w:lvlText w:val="•"/>
      <w:lvlJc w:val="left"/>
      <w:pPr>
        <w:tabs>
          <w:tab w:val="num" w:pos="5760"/>
        </w:tabs>
        <w:ind w:left="5760" w:hanging="360"/>
      </w:pPr>
      <w:rPr>
        <w:rFonts w:ascii="Arial" w:hAnsi="Arial" w:hint="default"/>
      </w:rPr>
    </w:lvl>
    <w:lvl w:ilvl="8" w:tplc="4EBCE26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9742D9"/>
    <w:multiLevelType w:val="hybridMultilevel"/>
    <w:tmpl w:val="6F8A5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733EC5"/>
    <w:multiLevelType w:val="hybridMultilevel"/>
    <w:tmpl w:val="AC7ED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9"/>
  </w:num>
  <w:num w:numId="4">
    <w:abstractNumId w:val="7"/>
  </w:num>
  <w:num w:numId="5">
    <w:abstractNumId w:val="8"/>
  </w:num>
  <w:num w:numId="6">
    <w:abstractNumId w:val="2"/>
  </w:num>
  <w:num w:numId="7">
    <w:abstractNumId w:val="11"/>
  </w:num>
  <w:num w:numId="8">
    <w:abstractNumId w:val="6"/>
  </w:num>
  <w:num w:numId="9">
    <w:abstractNumId w:val="4"/>
  </w:num>
  <w:num w:numId="10">
    <w:abstractNumId w:val="10"/>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7A"/>
    <w:rsid w:val="002840E2"/>
    <w:rsid w:val="004376DD"/>
    <w:rsid w:val="004C2D6C"/>
    <w:rsid w:val="00582CE3"/>
    <w:rsid w:val="006821BA"/>
    <w:rsid w:val="007E03E5"/>
    <w:rsid w:val="0083537A"/>
    <w:rsid w:val="00873BC5"/>
    <w:rsid w:val="00891E2C"/>
    <w:rsid w:val="008C498F"/>
    <w:rsid w:val="00A01A80"/>
    <w:rsid w:val="00AD3C7D"/>
    <w:rsid w:val="00D872AE"/>
    <w:rsid w:val="00EA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42FC"/>
  <w15:chartTrackingRefBased/>
  <w15:docId w15:val="{E2298836-BF8B-426E-81B7-F09CE1AB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37A"/>
    <w:pPr>
      <w:ind w:left="720"/>
      <w:contextualSpacing/>
    </w:pPr>
  </w:style>
  <w:style w:type="paragraph" w:styleId="Header">
    <w:name w:val="header"/>
    <w:basedOn w:val="Normal"/>
    <w:link w:val="HeaderChar"/>
    <w:uiPriority w:val="99"/>
    <w:unhideWhenUsed/>
    <w:rsid w:val="00873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BC5"/>
  </w:style>
  <w:style w:type="paragraph" w:styleId="Footer">
    <w:name w:val="footer"/>
    <w:basedOn w:val="Normal"/>
    <w:link w:val="FooterChar"/>
    <w:uiPriority w:val="99"/>
    <w:unhideWhenUsed/>
    <w:rsid w:val="00873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490175">
      <w:bodyDiv w:val="1"/>
      <w:marLeft w:val="0"/>
      <w:marRight w:val="0"/>
      <w:marTop w:val="0"/>
      <w:marBottom w:val="0"/>
      <w:divBdr>
        <w:top w:val="none" w:sz="0" w:space="0" w:color="auto"/>
        <w:left w:val="none" w:sz="0" w:space="0" w:color="auto"/>
        <w:bottom w:val="none" w:sz="0" w:space="0" w:color="auto"/>
        <w:right w:val="none" w:sz="0" w:space="0" w:color="auto"/>
      </w:divBdr>
      <w:divsChild>
        <w:div w:id="664433039">
          <w:marLeft w:val="547"/>
          <w:marRight w:val="0"/>
          <w:marTop w:val="0"/>
          <w:marBottom w:val="0"/>
          <w:divBdr>
            <w:top w:val="none" w:sz="0" w:space="0" w:color="auto"/>
            <w:left w:val="none" w:sz="0" w:space="0" w:color="auto"/>
            <w:bottom w:val="none" w:sz="0" w:space="0" w:color="auto"/>
            <w:right w:val="none" w:sz="0" w:space="0" w:color="auto"/>
          </w:divBdr>
        </w:div>
      </w:divsChild>
    </w:div>
    <w:div w:id="1329214816">
      <w:bodyDiv w:val="1"/>
      <w:marLeft w:val="0"/>
      <w:marRight w:val="0"/>
      <w:marTop w:val="0"/>
      <w:marBottom w:val="0"/>
      <w:divBdr>
        <w:top w:val="none" w:sz="0" w:space="0" w:color="auto"/>
        <w:left w:val="none" w:sz="0" w:space="0" w:color="auto"/>
        <w:bottom w:val="none" w:sz="0" w:space="0" w:color="auto"/>
        <w:right w:val="none" w:sz="0" w:space="0" w:color="auto"/>
      </w:divBdr>
      <w:divsChild>
        <w:div w:id="19056066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5</cp:revision>
  <dcterms:created xsi:type="dcterms:W3CDTF">2020-12-08T12:01:00Z</dcterms:created>
  <dcterms:modified xsi:type="dcterms:W3CDTF">2021-08-28T13:50:00Z</dcterms:modified>
</cp:coreProperties>
</file>