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E37" w:rsidRDefault="00431ABD" w:rsidP="00431ABD">
      <w:pPr>
        <w:spacing w:after="0"/>
        <w:jc w:val="center"/>
        <w:rPr>
          <w:rFonts w:asciiTheme="majorHAnsi" w:hAnsiTheme="majorHAnsi" w:cstheme="majorHAnsi"/>
          <w:sz w:val="28"/>
        </w:rPr>
      </w:pPr>
      <w:r>
        <w:rPr>
          <w:rFonts w:asciiTheme="majorHAnsi" w:hAnsiTheme="majorHAnsi" w:cstheme="majorHAnsi"/>
          <w:sz w:val="28"/>
        </w:rPr>
        <w:t>Competing Pathway Companion</w:t>
      </w:r>
    </w:p>
    <w:p w:rsidR="00431ABD" w:rsidRDefault="00431ABD" w:rsidP="00431ABD">
      <w:pPr>
        <w:spacing w:after="0"/>
        <w:jc w:val="center"/>
        <w:rPr>
          <w:rFonts w:asciiTheme="majorHAnsi" w:hAnsiTheme="majorHAnsi" w:cstheme="majorHAnsi"/>
          <w:sz w:val="28"/>
        </w:rPr>
      </w:pPr>
      <w:r>
        <w:rPr>
          <w:rFonts w:asciiTheme="majorHAnsi" w:hAnsiTheme="majorHAnsi" w:cstheme="majorHAnsi"/>
          <w:sz w:val="28"/>
        </w:rPr>
        <w:t xml:space="preserve">Prompts for Selecting Intervention Strategies </w:t>
      </w:r>
    </w:p>
    <w:p w:rsidR="00431ABD" w:rsidRPr="0038349E" w:rsidRDefault="00431ABD" w:rsidP="00431ABD">
      <w:pPr>
        <w:spacing w:after="0"/>
        <w:jc w:val="center"/>
        <w:rPr>
          <w:rFonts w:asciiTheme="majorHAnsi" w:hAnsiTheme="majorHAnsi" w:cstheme="majorHAnsi"/>
          <w:sz w:val="28"/>
        </w:rPr>
      </w:pPr>
    </w:p>
    <w:tbl>
      <w:tblPr>
        <w:tblStyle w:val="TableGrid"/>
        <w:tblW w:w="9720" w:type="dxa"/>
        <w:tblInd w:w="-95" w:type="dxa"/>
        <w:tblLook w:val="04A0" w:firstRow="1" w:lastRow="0" w:firstColumn="1" w:lastColumn="0" w:noHBand="0" w:noVBand="1"/>
      </w:tblPr>
      <w:tblGrid>
        <w:gridCol w:w="810"/>
        <w:gridCol w:w="8910"/>
      </w:tblGrid>
      <w:tr w:rsidR="00F91E51" w:rsidRPr="004330C7" w:rsidTr="00D54F65">
        <w:trPr>
          <w:trHeight w:val="539"/>
        </w:trPr>
        <w:tc>
          <w:tcPr>
            <w:tcW w:w="810" w:type="dxa"/>
          </w:tcPr>
          <w:p w:rsidR="00F91E51" w:rsidRPr="004330C7" w:rsidRDefault="00F91E51" w:rsidP="00F91E51">
            <w:pPr>
              <w:rPr>
                <w:rFonts w:asciiTheme="majorHAnsi" w:hAnsiTheme="majorHAnsi" w:cstheme="majorHAnsi"/>
                <w:sz w:val="24"/>
              </w:rPr>
            </w:pPr>
          </w:p>
        </w:tc>
        <w:tc>
          <w:tcPr>
            <w:tcW w:w="8910" w:type="dxa"/>
            <w:vAlign w:val="center"/>
          </w:tcPr>
          <w:p w:rsidR="00F91E51" w:rsidRPr="004330C7" w:rsidRDefault="00787569" w:rsidP="00F34130">
            <w:pPr>
              <w:rPr>
                <w:rFonts w:asciiTheme="majorHAnsi" w:hAnsiTheme="majorHAnsi" w:cstheme="majorHAnsi"/>
                <w:b/>
                <w:sz w:val="24"/>
              </w:rPr>
            </w:pPr>
            <w:r w:rsidRPr="004330C7">
              <w:rPr>
                <w:rFonts w:asciiTheme="majorHAnsi" w:hAnsiTheme="majorHAnsi" w:cstheme="majorHAnsi"/>
                <w:b/>
                <w:sz w:val="24"/>
              </w:rPr>
              <w:t>Replacement Skill P</w:t>
            </w:r>
            <w:r w:rsidR="00866846">
              <w:rPr>
                <w:rFonts w:asciiTheme="majorHAnsi" w:hAnsiTheme="majorHAnsi" w:cstheme="majorHAnsi"/>
                <w:b/>
                <w:sz w:val="24"/>
              </w:rPr>
              <w:t>lanning P</w:t>
            </w:r>
            <w:r w:rsidRPr="004330C7">
              <w:rPr>
                <w:rFonts w:asciiTheme="majorHAnsi" w:hAnsiTheme="majorHAnsi" w:cstheme="majorHAnsi"/>
                <w:b/>
                <w:sz w:val="24"/>
              </w:rPr>
              <w:t>rompts</w:t>
            </w:r>
          </w:p>
        </w:tc>
      </w:tr>
      <w:tr w:rsidR="00F91E51" w:rsidRPr="004330C7" w:rsidTr="00D54F65">
        <w:tc>
          <w:tcPr>
            <w:tcW w:w="810" w:type="dxa"/>
          </w:tcPr>
          <w:p w:rsidR="00F91E51" w:rsidRPr="004330C7" w:rsidRDefault="00F91E51" w:rsidP="00F91E51">
            <w:pPr>
              <w:rPr>
                <w:rFonts w:asciiTheme="majorHAnsi" w:hAnsiTheme="majorHAnsi" w:cstheme="majorHAnsi"/>
                <w:sz w:val="24"/>
              </w:rPr>
            </w:pPr>
          </w:p>
        </w:tc>
        <w:tc>
          <w:tcPr>
            <w:tcW w:w="8910" w:type="dxa"/>
          </w:tcPr>
          <w:p w:rsidR="00F91E51" w:rsidRPr="004330C7" w:rsidRDefault="00787569" w:rsidP="00F91E51">
            <w:pPr>
              <w:rPr>
                <w:rFonts w:asciiTheme="majorHAnsi" w:hAnsiTheme="majorHAnsi" w:cstheme="majorHAnsi"/>
                <w:sz w:val="24"/>
              </w:rPr>
            </w:pPr>
            <w:r w:rsidRPr="004330C7">
              <w:rPr>
                <w:rFonts w:asciiTheme="majorHAnsi" w:hAnsiTheme="majorHAnsi" w:cstheme="majorHAnsi"/>
                <w:sz w:val="24"/>
              </w:rPr>
              <w:t xml:space="preserve">What skills are </w:t>
            </w:r>
            <w:r w:rsidR="00F91E51" w:rsidRPr="004330C7">
              <w:rPr>
                <w:rFonts w:asciiTheme="majorHAnsi" w:hAnsiTheme="majorHAnsi" w:cstheme="majorHAnsi"/>
                <w:sz w:val="24"/>
              </w:rPr>
              <w:t>a 1:1 replacement</w:t>
            </w:r>
            <w:r w:rsidRPr="004330C7">
              <w:rPr>
                <w:rFonts w:asciiTheme="majorHAnsi" w:hAnsiTheme="majorHAnsi" w:cstheme="majorHAnsi"/>
                <w:sz w:val="24"/>
              </w:rPr>
              <w:t xml:space="preserve"> for the function of behavior</w:t>
            </w:r>
            <w:r w:rsidR="00F91E51" w:rsidRPr="004330C7">
              <w:rPr>
                <w:rFonts w:asciiTheme="majorHAnsi" w:hAnsiTheme="majorHAnsi" w:cstheme="majorHAnsi"/>
                <w:sz w:val="24"/>
              </w:rPr>
              <w:t xml:space="preserve"> (functionally equivalent)</w:t>
            </w:r>
            <w:r w:rsidRPr="004330C7">
              <w:rPr>
                <w:rFonts w:asciiTheme="majorHAnsi" w:hAnsiTheme="majorHAnsi" w:cstheme="majorHAnsi"/>
                <w:sz w:val="24"/>
              </w:rPr>
              <w:t>?</w:t>
            </w:r>
          </w:p>
        </w:tc>
      </w:tr>
      <w:tr w:rsidR="00F91E51" w:rsidRPr="004330C7" w:rsidTr="00D54F65">
        <w:tc>
          <w:tcPr>
            <w:tcW w:w="810" w:type="dxa"/>
          </w:tcPr>
          <w:p w:rsidR="00F91E51" w:rsidRPr="004330C7" w:rsidRDefault="00F91E51" w:rsidP="00F91E51">
            <w:pPr>
              <w:rPr>
                <w:rFonts w:asciiTheme="majorHAnsi" w:hAnsiTheme="majorHAnsi" w:cstheme="majorHAnsi"/>
                <w:sz w:val="24"/>
              </w:rPr>
            </w:pPr>
          </w:p>
        </w:tc>
        <w:tc>
          <w:tcPr>
            <w:tcW w:w="8910" w:type="dxa"/>
          </w:tcPr>
          <w:p w:rsidR="00F91E51" w:rsidRPr="004330C7" w:rsidRDefault="00787569" w:rsidP="00F91E51">
            <w:pPr>
              <w:rPr>
                <w:rFonts w:asciiTheme="majorHAnsi" w:hAnsiTheme="majorHAnsi" w:cstheme="majorHAnsi"/>
                <w:sz w:val="24"/>
              </w:rPr>
            </w:pPr>
            <w:r w:rsidRPr="004330C7">
              <w:rPr>
                <w:rFonts w:asciiTheme="majorHAnsi" w:hAnsiTheme="majorHAnsi" w:cstheme="majorHAnsi"/>
                <w:sz w:val="24"/>
              </w:rPr>
              <w:t>What skills are related to the function of behavior</w:t>
            </w:r>
            <w:r w:rsidR="00F91E51" w:rsidRPr="004330C7">
              <w:rPr>
                <w:rFonts w:asciiTheme="majorHAnsi" w:hAnsiTheme="majorHAnsi" w:cstheme="majorHAnsi"/>
                <w:sz w:val="24"/>
              </w:rPr>
              <w:t xml:space="preserve"> (Functionally relevant)</w:t>
            </w:r>
            <w:r w:rsidRPr="004330C7">
              <w:rPr>
                <w:rFonts w:asciiTheme="majorHAnsi" w:hAnsiTheme="majorHAnsi" w:cstheme="majorHAnsi"/>
                <w:sz w:val="24"/>
              </w:rPr>
              <w:t>?</w:t>
            </w:r>
          </w:p>
        </w:tc>
      </w:tr>
      <w:tr w:rsidR="00F91E51" w:rsidRPr="004330C7" w:rsidTr="00D54F65">
        <w:tc>
          <w:tcPr>
            <w:tcW w:w="810" w:type="dxa"/>
          </w:tcPr>
          <w:p w:rsidR="00F91E51" w:rsidRPr="004330C7" w:rsidRDefault="00F91E51" w:rsidP="00F91E51">
            <w:pPr>
              <w:rPr>
                <w:rFonts w:asciiTheme="majorHAnsi" w:hAnsiTheme="majorHAnsi" w:cstheme="majorHAnsi"/>
                <w:sz w:val="24"/>
              </w:rPr>
            </w:pPr>
          </w:p>
        </w:tc>
        <w:tc>
          <w:tcPr>
            <w:tcW w:w="8910" w:type="dxa"/>
          </w:tcPr>
          <w:p w:rsidR="00F91E51" w:rsidRPr="004330C7" w:rsidRDefault="00787569" w:rsidP="00F91E51">
            <w:pPr>
              <w:rPr>
                <w:rFonts w:asciiTheme="majorHAnsi" w:hAnsiTheme="majorHAnsi" w:cstheme="majorHAnsi"/>
                <w:sz w:val="24"/>
              </w:rPr>
            </w:pPr>
            <w:r w:rsidRPr="004330C7">
              <w:rPr>
                <w:rFonts w:asciiTheme="majorHAnsi" w:hAnsiTheme="majorHAnsi" w:cstheme="majorHAnsi"/>
                <w:sz w:val="24"/>
              </w:rPr>
              <w:t xml:space="preserve">Can the skills be chunked into </w:t>
            </w:r>
            <w:r w:rsidR="00A7337E">
              <w:rPr>
                <w:rFonts w:asciiTheme="majorHAnsi" w:hAnsiTheme="majorHAnsi" w:cstheme="majorHAnsi"/>
                <w:sz w:val="24"/>
              </w:rPr>
              <w:t xml:space="preserve">discrete steps or a </w:t>
            </w:r>
            <w:r w:rsidR="00F91E51" w:rsidRPr="004330C7">
              <w:rPr>
                <w:rFonts w:asciiTheme="majorHAnsi" w:hAnsiTheme="majorHAnsi" w:cstheme="majorHAnsi"/>
                <w:sz w:val="24"/>
              </w:rPr>
              <w:t>task analysis</w:t>
            </w:r>
            <w:r w:rsidRPr="004330C7">
              <w:rPr>
                <w:rFonts w:asciiTheme="majorHAnsi" w:hAnsiTheme="majorHAnsi" w:cstheme="majorHAnsi"/>
                <w:sz w:val="24"/>
              </w:rPr>
              <w:t>?</w:t>
            </w:r>
          </w:p>
        </w:tc>
      </w:tr>
      <w:tr w:rsidR="00F91E51" w:rsidRPr="004330C7" w:rsidTr="00D54F65">
        <w:tc>
          <w:tcPr>
            <w:tcW w:w="810" w:type="dxa"/>
          </w:tcPr>
          <w:p w:rsidR="00F91E51" w:rsidRPr="004330C7" w:rsidRDefault="00F91E51" w:rsidP="00F91E51">
            <w:pPr>
              <w:rPr>
                <w:rFonts w:asciiTheme="majorHAnsi" w:hAnsiTheme="majorHAnsi" w:cstheme="majorHAnsi"/>
                <w:sz w:val="24"/>
              </w:rPr>
            </w:pPr>
          </w:p>
        </w:tc>
        <w:tc>
          <w:tcPr>
            <w:tcW w:w="8910" w:type="dxa"/>
          </w:tcPr>
          <w:p w:rsidR="00F91E51" w:rsidRPr="004330C7" w:rsidRDefault="00F91E51" w:rsidP="00F91E51">
            <w:pPr>
              <w:rPr>
                <w:rFonts w:asciiTheme="majorHAnsi" w:hAnsiTheme="majorHAnsi" w:cstheme="majorHAnsi"/>
                <w:sz w:val="24"/>
              </w:rPr>
            </w:pPr>
            <w:r w:rsidRPr="004330C7">
              <w:rPr>
                <w:rFonts w:asciiTheme="majorHAnsi" w:hAnsiTheme="majorHAnsi" w:cstheme="majorHAnsi"/>
                <w:sz w:val="24"/>
              </w:rPr>
              <w:t xml:space="preserve">What perquisite </w:t>
            </w:r>
            <w:r w:rsidR="00A7337E">
              <w:rPr>
                <w:rFonts w:asciiTheme="majorHAnsi" w:hAnsiTheme="majorHAnsi" w:cstheme="majorHAnsi"/>
                <w:sz w:val="24"/>
              </w:rPr>
              <w:t xml:space="preserve">or related </w:t>
            </w:r>
            <w:r w:rsidRPr="004330C7">
              <w:rPr>
                <w:rFonts w:asciiTheme="majorHAnsi" w:hAnsiTheme="majorHAnsi" w:cstheme="majorHAnsi"/>
                <w:sz w:val="24"/>
              </w:rPr>
              <w:t>skills are needed</w:t>
            </w:r>
            <w:r w:rsidR="00787569" w:rsidRPr="004330C7">
              <w:rPr>
                <w:rFonts w:asciiTheme="majorHAnsi" w:hAnsiTheme="majorHAnsi" w:cstheme="majorHAnsi"/>
                <w:sz w:val="24"/>
              </w:rPr>
              <w:t xml:space="preserve"> </w:t>
            </w:r>
            <w:r w:rsidR="00A7337E">
              <w:rPr>
                <w:rFonts w:asciiTheme="majorHAnsi" w:hAnsiTheme="majorHAnsi" w:cstheme="majorHAnsi"/>
                <w:sz w:val="24"/>
              </w:rPr>
              <w:t>to be successful with this skill</w:t>
            </w:r>
            <w:r w:rsidR="00787569" w:rsidRPr="004330C7">
              <w:rPr>
                <w:rFonts w:asciiTheme="majorHAnsi" w:hAnsiTheme="majorHAnsi" w:cstheme="majorHAnsi"/>
                <w:sz w:val="24"/>
              </w:rPr>
              <w:t>?</w:t>
            </w:r>
          </w:p>
        </w:tc>
      </w:tr>
      <w:tr w:rsidR="00F91E51" w:rsidRPr="004330C7" w:rsidTr="00D54F65">
        <w:tc>
          <w:tcPr>
            <w:tcW w:w="810" w:type="dxa"/>
          </w:tcPr>
          <w:p w:rsidR="00F91E51" w:rsidRPr="004330C7" w:rsidRDefault="00F91E51" w:rsidP="00F91E51">
            <w:pPr>
              <w:rPr>
                <w:rFonts w:asciiTheme="majorHAnsi" w:hAnsiTheme="majorHAnsi" w:cstheme="majorHAnsi"/>
                <w:sz w:val="24"/>
              </w:rPr>
            </w:pPr>
          </w:p>
        </w:tc>
        <w:tc>
          <w:tcPr>
            <w:tcW w:w="8910" w:type="dxa"/>
          </w:tcPr>
          <w:p w:rsidR="00F91E51" w:rsidRPr="004330C7" w:rsidRDefault="00A7337E" w:rsidP="00F91E51">
            <w:pPr>
              <w:rPr>
                <w:rFonts w:asciiTheme="majorHAnsi" w:hAnsiTheme="majorHAnsi" w:cstheme="majorHAnsi"/>
                <w:sz w:val="24"/>
              </w:rPr>
            </w:pPr>
            <w:r>
              <w:rPr>
                <w:rFonts w:asciiTheme="majorHAnsi" w:hAnsiTheme="majorHAnsi" w:cstheme="majorHAnsi"/>
                <w:sz w:val="24"/>
              </w:rPr>
              <w:t>What potential obstacles (environmental, social, or emotional) might the student encounter when using this skill in context?</w:t>
            </w:r>
          </w:p>
        </w:tc>
      </w:tr>
      <w:tr w:rsidR="00787569" w:rsidRPr="004330C7" w:rsidTr="00D54F65">
        <w:tc>
          <w:tcPr>
            <w:tcW w:w="810" w:type="dxa"/>
          </w:tcPr>
          <w:p w:rsidR="00787569" w:rsidRPr="004330C7" w:rsidRDefault="00787569" w:rsidP="00F91E51">
            <w:pPr>
              <w:rPr>
                <w:rFonts w:asciiTheme="majorHAnsi" w:hAnsiTheme="majorHAnsi" w:cstheme="majorHAnsi"/>
                <w:sz w:val="24"/>
              </w:rPr>
            </w:pPr>
          </w:p>
        </w:tc>
        <w:tc>
          <w:tcPr>
            <w:tcW w:w="8910" w:type="dxa"/>
          </w:tcPr>
          <w:p w:rsidR="00787569" w:rsidRPr="004330C7" w:rsidRDefault="00A7337E" w:rsidP="00F91E51">
            <w:pPr>
              <w:rPr>
                <w:rFonts w:asciiTheme="majorHAnsi" w:hAnsiTheme="majorHAnsi" w:cstheme="majorHAnsi"/>
                <w:sz w:val="24"/>
              </w:rPr>
            </w:pPr>
            <w:r>
              <w:rPr>
                <w:rFonts w:asciiTheme="majorHAnsi" w:hAnsiTheme="majorHAnsi" w:cstheme="majorHAnsi"/>
                <w:sz w:val="24"/>
              </w:rPr>
              <w:t>How will you design instruction to help the student plan for how to overcome obstacles to using the skill?</w:t>
            </w:r>
          </w:p>
        </w:tc>
      </w:tr>
      <w:tr w:rsidR="00A7337E" w:rsidRPr="004330C7" w:rsidTr="00D54F65">
        <w:tc>
          <w:tcPr>
            <w:tcW w:w="810" w:type="dxa"/>
          </w:tcPr>
          <w:p w:rsidR="00A7337E" w:rsidRPr="004330C7" w:rsidRDefault="00A7337E" w:rsidP="00A7337E">
            <w:pPr>
              <w:rPr>
                <w:rFonts w:asciiTheme="majorHAnsi" w:hAnsiTheme="majorHAnsi" w:cstheme="majorHAnsi"/>
                <w:sz w:val="24"/>
              </w:rPr>
            </w:pPr>
          </w:p>
        </w:tc>
        <w:tc>
          <w:tcPr>
            <w:tcW w:w="8910" w:type="dxa"/>
          </w:tcPr>
          <w:p w:rsidR="00A7337E" w:rsidRPr="004330C7" w:rsidRDefault="00A7337E" w:rsidP="00A7337E">
            <w:pPr>
              <w:rPr>
                <w:rFonts w:asciiTheme="majorHAnsi" w:hAnsiTheme="majorHAnsi" w:cstheme="majorHAnsi"/>
                <w:sz w:val="24"/>
              </w:rPr>
            </w:pPr>
            <w:r w:rsidRPr="004330C7">
              <w:rPr>
                <w:rFonts w:asciiTheme="majorHAnsi" w:hAnsiTheme="majorHAnsi" w:cstheme="majorHAnsi"/>
                <w:sz w:val="24"/>
              </w:rPr>
              <w:t>In what setting will instruction and practice occur?</w:t>
            </w:r>
          </w:p>
        </w:tc>
      </w:tr>
      <w:tr w:rsidR="00A7337E" w:rsidRPr="004330C7" w:rsidTr="00D54F65">
        <w:tc>
          <w:tcPr>
            <w:tcW w:w="810" w:type="dxa"/>
          </w:tcPr>
          <w:p w:rsidR="00A7337E" w:rsidRPr="004330C7" w:rsidRDefault="00A7337E" w:rsidP="00A7337E">
            <w:pPr>
              <w:rPr>
                <w:rFonts w:asciiTheme="majorHAnsi" w:hAnsiTheme="majorHAnsi" w:cstheme="majorHAnsi"/>
                <w:sz w:val="24"/>
              </w:rPr>
            </w:pPr>
          </w:p>
        </w:tc>
        <w:tc>
          <w:tcPr>
            <w:tcW w:w="8910" w:type="dxa"/>
          </w:tcPr>
          <w:p w:rsidR="00A7337E" w:rsidRPr="004330C7" w:rsidRDefault="00A7337E" w:rsidP="00A7337E">
            <w:pPr>
              <w:rPr>
                <w:rFonts w:asciiTheme="majorHAnsi" w:hAnsiTheme="majorHAnsi" w:cstheme="majorHAnsi"/>
                <w:sz w:val="24"/>
              </w:rPr>
            </w:pPr>
            <w:r>
              <w:rPr>
                <w:rFonts w:asciiTheme="majorHAnsi" w:hAnsiTheme="majorHAnsi" w:cstheme="majorHAnsi"/>
                <w:sz w:val="24"/>
              </w:rPr>
              <w:t>How often will instructional sessions occur</w:t>
            </w:r>
            <w:r w:rsidR="0020069E">
              <w:rPr>
                <w:rFonts w:asciiTheme="majorHAnsi" w:hAnsiTheme="majorHAnsi" w:cstheme="majorHAnsi"/>
                <w:sz w:val="24"/>
              </w:rPr>
              <w:t>?</w:t>
            </w:r>
            <w:bookmarkStart w:id="0" w:name="_GoBack"/>
            <w:bookmarkEnd w:id="0"/>
          </w:p>
        </w:tc>
      </w:tr>
      <w:tr w:rsidR="00A7337E" w:rsidRPr="004330C7" w:rsidTr="00D54F65">
        <w:tc>
          <w:tcPr>
            <w:tcW w:w="810" w:type="dxa"/>
          </w:tcPr>
          <w:p w:rsidR="00A7337E" w:rsidRPr="004330C7" w:rsidRDefault="00A7337E" w:rsidP="00A7337E">
            <w:pPr>
              <w:rPr>
                <w:rFonts w:asciiTheme="majorHAnsi" w:hAnsiTheme="majorHAnsi" w:cstheme="majorHAnsi"/>
                <w:sz w:val="24"/>
              </w:rPr>
            </w:pPr>
          </w:p>
        </w:tc>
        <w:tc>
          <w:tcPr>
            <w:tcW w:w="8910" w:type="dxa"/>
          </w:tcPr>
          <w:p w:rsidR="00A7337E" w:rsidRPr="004330C7" w:rsidRDefault="00A7337E" w:rsidP="00A7337E">
            <w:pPr>
              <w:rPr>
                <w:rFonts w:asciiTheme="majorHAnsi" w:hAnsiTheme="majorHAnsi" w:cstheme="majorHAnsi"/>
                <w:sz w:val="24"/>
              </w:rPr>
            </w:pPr>
            <w:r>
              <w:rPr>
                <w:rFonts w:asciiTheme="majorHAnsi" w:hAnsiTheme="majorHAnsi" w:cstheme="majorHAnsi"/>
                <w:sz w:val="24"/>
              </w:rPr>
              <w:t>What do teachers and staff need to know and do to support the student to use these skills in routines?</w:t>
            </w:r>
          </w:p>
        </w:tc>
      </w:tr>
      <w:tr w:rsidR="00A7337E" w:rsidRPr="004330C7" w:rsidTr="00D54F65">
        <w:tc>
          <w:tcPr>
            <w:tcW w:w="810" w:type="dxa"/>
          </w:tcPr>
          <w:p w:rsidR="00A7337E" w:rsidRPr="004330C7" w:rsidRDefault="00A7337E" w:rsidP="00A7337E">
            <w:pPr>
              <w:rPr>
                <w:rFonts w:asciiTheme="majorHAnsi" w:hAnsiTheme="majorHAnsi" w:cstheme="majorHAnsi"/>
                <w:sz w:val="24"/>
              </w:rPr>
            </w:pPr>
          </w:p>
        </w:tc>
        <w:tc>
          <w:tcPr>
            <w:tcW w:w="8910" w:type="dxa"/>
          </w:tcPr>
          <w:p w:rsidR="00A7337E" w:rsidRPr="004330C7" w:rsidRDefault="00A7337E" w:rsidP="00A7337E">
            <w:pPr>
              <w:rPr>
                <w:rFonts w:asciiTheme="majorHAnsi" w:hAnsiTheme="majorHAnsi" w:cstheme="majorHAnsi"/>
                <w:sz w:val="24"/>
              </w:rPr>
            </w:pPr>
            <w:r>
              <w:rPr>
                <w:rFonts w:asciiTheme="majorHAnsi" w:hAnsiTheme="majorHAnsi" w:cstheme="majorHAnsi"/>
                <w:sz w:val="24"/>
              </w:rPr>
              <w:t>What materials (e.g., visual cues) need to be developed to support the student to use this skill in context?</w:t>
            </w:r>
          </w:p>
        </w:tc>
      </w:tr>
    </w:tbl>
    <w:p w:rsidR="00F91E51" w:rsidRDefault="00F91E51" w:rsidP="00F91E51"/>
    <w:tbl>
      <w:tblPr>
        <w:tblW w:w="97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46"/>
        <w:gridCol w:w="8883"/>
      </w:tblGrid>
      <w:tr w:rsidR="004330C7" w:rsidRPr="004330C7" w:rsidTr="00D54F65">
        <w:trPr>
          <w:trHeight w:val="376"/>
        </w:trPr>
        <w:tc>
          <w:tcPr>
            <w:tcW w:w="846" w:type="dxa"/>
            <w:shd w:val="clear" w:color="auto" w:fill="auto"/>
            <w:tcMar>
              <w:top w:w="72" w:type="dxa"/>
              <w:left w:w="144" w:type="dxa"/>
              <w:bottom w:w="72" w:type="dxa"/>
              <w:right w:w="144" w:type="dxa"/>
            </w:tcMar>
          </w:tcPr>
          <w:p w:rsidR="004330C7" w:rsidRPr="004330C7" w:rsidRDefault="004330C7" w:rsidP="004330C7">
            <w:pPr>
              <w:spacing w:after="0" w:line="240" w:lineRule="auto"/>
              <w:rPr>
                <w:rFonts w:ascii="Times New Roman" w:eastAsia="Times New Roman" w:hAnsi="Times New Roman" w:cs="Times New Roman"/>
                <w:sz w:val="24"/>
                <w:szCs w:val="24"/>
              </w:rPr>
            </w:pPr>
          </w:p>
        </w:tc>
        <w:tc>
          <w:tcPr>
            <w:tcW w:w="8883" w:type="dxa"/>
            <w:shd w:val="clear" w:color="auto" w:fill="auto"/>
            <w:tcMar>
              <w:top w:w="72" w:type="dxa"/>
              <w:left w:w="144" w:type="dxa"/>
              <w:bottom w:w="72" w:type="dxa"/>
              <w:right w:w="144" w:type="dxa"/>
            </w:tcMar>
          </w:tcPr>
          <w:p w:rsidR="004330C7" w:rsidRPr="004330C7" w:rsidRDefault="004330C7" w:rsidP="004330C7">
            <w:pPr>
              <w:spacing w:after="0" w:line="240" w:lineRule="auto"/>
              <w:rPr>
                <w:rFonts w:ascii="Calibri Light" w:eastAsia="Times New Roman" w:hAnsi="Calibri Light" w:cs="Calibri Light"/>
                <w:b/>
                <w:color w:val="000000" w:themeColor="text1"/>
                <w:kern w:val="24"/>
                <w:sz w:val="24"/>
                <w:szCs w:val="24"/>
              </w:rPr>
            </w:pPr>
            <w:r w:rsidRPr="004330C7">
              <w:rPr>
                <w:rFonts w:ascii="Calibri Light" w:eastAsia="Times New Roman" w:hAnsi="Calibri Light" w:cs="Calibri Light"/>
                <w:b/>
                <w:color w:val="000000" w:themeColor="text1"/>
                <w:kern w:val="24"/>
                <w:sz w:val="24"/>
                <w:szCs w:val="24"/>
              </w:rPr>
              <w:t>Antecedent Interventions to Prevent Unwanted Behavior</w:t>
            </w:r>
          </w:p>
        </w:tc>
      </w:tr>
      <w:tr w:rsidR="004330C7" w:rsidRPr="004330C7" w:rsidTr="00D54F65">
        <w:trPr>
          <w:trHeight w:val="286"/>
        </w:trPr>
        <w:tc>
          <w:tcPr>
            <w:tcW w:w="846" w:type="dxa"/>
            <w:shd w:val="clear" w:color="auto" w:fill="auto"/>
            <w:tcMar>
              <w:top w:w="72" w:type="dxa"/>
              <w:left w:w="144" w:type="dxa"/>
              <w:bottom w:w="72" w:type="dxa"/>
              <w:right w:w="144" w:type="dxa"/>
            </w:tcMar>
            <w:hideMark/>
          </w:tcPr>
          <w:p w:rsidR="004330C7" w:rsidRPr="004330C7" w:rsidRDefault="004330C7" w:rsidP="004330C7">
            <w:pPr>
              <w:spacing w:after="0" w:line="240" w:lineRule="auto"/>
              <w:rPr>
                <w:rFonts w:ascii="Times New Roman" w:eastAsia="Times New Roman" w:hAnsi="Times New Roman" w:cs="Times New Roman"/>
                <w:sz w:val="24"/>
                <w:szCs w:val="24"/>
              </w:rPr>
            </w:pPr>
          </w:p>
        </w:tc>
        <w:tc>
          <w:tcPr>
            <w:tcW w:w="8883" w:type="dxa"/>
            <w:shd w:val="clear" w:color="auto" w:fill="auto"/>
            <w:tcMar>
              <w:top w:w="72" w:type="dxa"/>
              <w:left w:w="144" w:type="dxa"/>
              <w:bottom w:w="72" w:type="dxa"/>
              <w:right w:w="144" w:type="dxa"/>
            </w:tcMar>
            <w:hideMark/>
          </w:tcPr>
          <w:p w:rsidR="00A7337E" w:rsidRDefault="00522B07" w:rsidP="004330C7">
            <w:pPr>
              <w:spacing w:after="0" w:line="240" w:lineRule="auto"/>
              <w:rPr>
                <w:rFonts w:ascii="Calibri Light" w:eastAsia="Times New Roman" w:hAnsi="Calibri Light" w:cs="Calibri Light"/>
                <w:color w:val="000000" w:themeColor="text1"/>
                <w:kern w:val="24"/>
                <w:sz w:val="24"/>
                <w:szCs w:val="24"/>
              </w:rPr>
            </w:pPr>
            <w:r>
              <w:rPr>
                <w:rFonts w:ascii="Calibri Light" w:eastAsia="Times New Roman" w:hAnsi="Calibri Light" w:cs="Calibri Light"/>
                <w:color w:val="000000" w:themeColor="text1"/>
                <w:kern w:val="24"/>
                <w:sz w:val="24"/>
                <w:szCs w:val="24"/>
              </w:rPr>
              <w:t>For escape/</w:t>
            </w:r>
            <w:proofErr w:type="gramStart"/>
            <w:r>
              <w:rPr>
                <w:rFonts w:ascii="Calibri Light" w:eastAsia="Times New Roman" w:hAnsi="Calibri Light" w:cs="Calibri Light"/>
                <w:color w:val="000000" w:themeColor="text1"/>
                <w:kern w:val="24"/>
                <w:sz w:val="24"/>
                <w:szCs w:val="24"/>
              </w:rPr>
              <w:t>avoidance oriented</w:t>
            </w:r>
            <w:proofErr w:type="gramEnd"/>
            <w:r>
              <w:rPr>
                <w:rFonts w:ascii="Calibri Light" w:eastAsia="Times New Roman" w:hAnsi="Calibri Light" w:cs="Calibri Light"/>
                <w:color w:val="000000" w:themeColor="text1"/>
                <w:kern w:val="24"/>
                <w:sz w:val="24"/>
                <w:szCs w:val="24"/>
              </w:rPr>
              <w:t xml:space="preserve"> functions, h</w:t>
            </w:r>
            <w:r w:rsidR="00A7337E">
              <w:rPr>
                <w:rFonts w:ascii="Calibri Light" w:eastAsia="Times New Roman" w:hAnsi="Calibri Light" w:cs="Calibri Light"/>
                <w:color w:val="000000" w:themeColor="text1"/>
                <w:kern w:val="24"/>
                <w:sz w:val="24"/>
                <w:szCs w:val="24"/>
              </w:rPr>
              <w:t xml:space="preserve">ow will you adjust problematic antecedents? </w:t>
            </w:r>
          </w:p>
          <w:p w:rsidR="004330C7" w:rsidRPr="00A7337E" w:rsidRDefault="004330C7" w:rsidP="00A7337E">
            <w:pPr>
              <w:pStyle w:val="ListParagraph"/>
              <w:numPr>
                <w:ilvl w:val="0"/>
                <w:numId w:val="5"/>
              </w:numPr>
              <w:spacing w:after="0" w:line="240" w:lineRule="auto"/>
              <w:rPr>
                <w:rFonts w:ascii="Arial" w:eastAsia="Times New Roman" w:hAnsi="Arial" w:cs="Arial"/>
                <w:sz w:val="24"/>
                <w:szCs w:val="24"/>
              </w:rPr>
            </w:pPr>
            <w:r w:rsidRPr="00A7337E">
              <w:rPr>
                <w:rFonts w:ascii="Calibri Light" w:eastAsia="Times New Roman" w:hAnsi="Calibri Light" w:cs="Calibri Light"/>
                <w:color w:val="000000" w:themeColor="text1"/>
                <w:kern w:val="24"/>
                <w:sz w:val="24"/>
                <w:szCs w:val="24"/>
              </w:rPr>
              <w:t xml:space="preserve">Increase or decrease the difficulty the task or directive </w:t>
            </w:r>
          </w:p>
          <w:p w:rsidR="00A7337E" w:rsidRPr="00A7337E" w:rsidRDefault="00A7337E" w:rsidP="00A7337E">
            <w:pPr>
              <w:pStyle w:val="ListParagraph"/>
              <w:numPr>
                <w:ilvl w:val="0"/>
                <w:numId w:val="5"/>
              </w:numPr>
              <w:spacing w:after="0" w:line="240" w:lineRule="auto"/>
              <w:rPr>
                <w:rFonts w:ascii="Arial" w:eastAsia="Times New Roman" w:hAnsi="Arial" w:cs="Arial"/>
                <w:sz w:val="24"/>
                <w:szCs w:val="24"/>
              </w:rPr>
            </w:pPr>
            <w:r w:rsidRPr="004330C7">
              <w:rPr>
                <w:rFonts w:ascii="Calibri Light" w:eastAsia="Times New Roman" w:hAnsi="Calibri Light" w:cs="Calibri Light"/>
                <w:color w:val="000000" w:themeColor="dark1"/>
                <w:kern w:val="24"/>
                <w:sz w:val="24"/>
                <w:szCs w:val="24"/>
              </w:rPr>
              <w:t>Change the way the student produces a response (e.g., giving an answer orally instead of in writing</w:t>
            </w:r>
          </w:p>
          <w:p w:rsidR="00A7337E" w:rsidRPr="00A7337E" w:rsidRDefault="00A7337E" w:rsidP="00A7337E">
            <w:pPr>
              <w:pStyle w:val="ListParagraph"/>
              <w:numPr>
                <w:ilvl w:val="0"/>
                <w:numId w:val="5"/>
              </w:numPr>
              <w:spacing w:after="0" w:line="240" w:lineRule="auto"/>
              <w:rPr>
                <w:rFonts w:ascii="Arial" w:eastAsia="Times New Roman" w:hAnsi="Arial" w:cs="Arial"/>
                <w:sz w:val="24"/>
                <w:szCs w:val="24"/>
              </w:rPr>
            </w:pPr>
            <w:r w:rsidRPr="004330C7">
              <w:rPr>
                <w:rFonts w:ascii="Calibri Light" w:eastAsia="Times New Roman" w:hAnsi="Calibri Light" w:cs="Calibri Light"/>
                <w:color w:val="000000" w:themeColor="dark1"/>
                <w:kern w:val="24"/>
                <w:sz w:val="24"/>
                <w:szCs w:val="24"/>
              </w:rPr>
              <w:t>Adjust the amount of work or effort required (e.g., length of passage or number of problems)</w:t>
            </w:r>
          </w:p>
          <w:p w:rsidR="00A7337E" w:rsidRPr="00A7337E" w:rsidRDefault="00A7337E" w:rsidP="00A7337E">
            <w:pPr>
              <w:pStyle w:val="ListParagraph"/>
              <w:numPr>
                <w:ilvl w:val="0"/>
                <w:numId w:val="5"/>
              </w:numPr>
              <w:spacing w:after="0" w:line="240" w:lineRule="auto"/>
              <w:rPr>
                <w:rFonts w:ascii="Arial" w:eastAsia="Times New Roman" w:hAnsi="Arial" w:cs="Arial"/>
                <w:sz w:val="24"/>
                <w:szCs w:val="24"/>
              </w:rPr>
            </w:pPr>
            <w:r>
              <w:rPr>
                <w:rFonts w:ascii="Calibri Light" w:eastAsia="Times New Roman" w:hAnsi="Calibri Light" w:cs="Calibri Light"/>
                <w:color w:val="000000" w:themeColor="dark1"/>
                <w:kern w:val="24"/>
                <w:sz w:val="24"/>
                <w:szCs w:val="24"/>
              </w:rPr>
              <w:t>Adjust</w:t>
            </w:r>
            <w:r w:rsidRPr="004330C7">
              <w:rPr>
                <w:rFonts w:ascii="Calibri Light" w:eastAsia="Times New Roman" w:hAnsi="Calibri Light" w:cs="Calibri Light"/>
                <w:color w:val="000000" w:themeColor="dark1"/>
                <w:kern w:val="24"/>
                <w:sz w:val="24"/>
                <w:szCs w:val="24"/>
              </w:rPr>
              <w:t xml:space="preserve"> how the task, instructions, directives, materials are presented (e.g., pairing oral directions with written directions)</w:t>
            </w:r>
          </w:p>
        </w:tc>
      </w:tr>
      <w:tr w:rsidR="004330C7" w:rsidRPr="004330C7" w:rsidTr="00D54F65">
        <w:trPr>
          <w:trHeight w:val="277"/>
        </w:trPr>
        <w:tc>
          <w:tcPr>
            <w:tcW w:w="846" w:type="dxa"/>
            <w:shd w:val="clear" w:color="auto" w:fill="auto"/>
            <w:tcMar>
              <w:top w:w="72" w:type="dxa"/>
              <w:left w:w="144" w:type="dxa"/>
              <w:bottom w:w="72" w:type="dxa"/>
              <w:right w:w="144" w:type="dxa"/>
            </w:tcMar>
            <w:hideMark/>
          </w:tcPr>
          <w:p w:rsidR="004330C7" w:rsidRPr="004330C7" w:rsidRDefault="004330C7" w:rsidP="004330C7">
            <w:pPr>
              <w:spacing w:after="0" w:line="240" w:lineRule="auto"/>
              <w:rPr>
                <w:rFonts w:ascii="Arial" w:eastAsia="Times New Roman" w:hAnsi="Arial" w:cs="Arial"/>
                <w:sz w:val="24"/>
                <w:szCs w:val="24"/>
              </w:rPr>
            </w:pPr>
          </w:p>
        </w:tc>
        <w:tc>
          <w:tcPr>
            <w:tcW w:w="8883" w:type="dxa"/>
            <w:shd w:val="clear" w:color="auto" w:fill="auto"/>
            <w:tcMar>
              <w:top w:w="72" w:type="dxa"/>
              <w:left w:w="144" w:type="dxa"/>
              <w:bottom w:w="72" w:type="dxa"/>
              <w:right w:w="144" w:type="dxa"/>
            </w:tcMar>
            <w:hideMark/>
          </w:tcPr>
          <w:p w:rsidR="00D90FCA" w:rsidRPr="00344539" w:rsidRDefault="00522B07" w:rsidP="004330C7">
            <w:pPr>
              <w:spacing w:after="0" w:line="240" w:lineRule="auto"/>
              <w:rPr>
                <w:rFonts w:ascii="Calibri Light" w:eastAsia="Times New Roman" w:hAnsi="Calibri Light" w:cs="Calibri Light"/>
                <w:color w:val="000000" w:themeColor="dark1"/>
                <w:kern w:val="24"/>
                <w:sz w:val="24"/>
                <w:szCs w:val="24"/>
              </w:rPr>
            </w:pPr>
            <w:r>
              <w:rPr>
                <w:rFonts w:ascii="Calibri Light" w:eastAsia="Times New Roman" w:hAnsi="Calibri Light" w:cs="Calibri Light"/>
                <w:color w:val="000000" w:themeColor="dark1"/>
                <w:kern w:val="24"/>
                <w:sz w:val="24"/>
                <w:szCs w:val="24"/>
              </w:rPr>
              <w:t>For escape/</w:t>
            </w:r>
            <w:proofErr w:type="gramStart"/>
            <w:r>
              <w:rPr>
                <w:rFonts w:ascii="Calibri Light" w:eastAsia="Times New Roman" w:hAnsi="Calibri Light" w:cs="Calibri Light"/>
                <w:color w:val="000000" w:themeColor="dark1"/>
                <w:kern w:val="24"/>
                <w:sz w:val="24"/>
                <w:szCs w:val="24"/>
              </w:rPr>
              <w:t>avoidance oriented</w:t>
            </w:r>
            <w:proofErr w:type="gramEnd"/>
            <w:r>
              <w:rPr>
                <w:rFonts w:ascii="Calibri Light" w:eastAsia="Times New Roman" w:hAnsi="Calibri Light" w:cs="Calibri Light"/>
                <w:color w:val="000000" w:themeColor="dark1"/>
                <w:kern w:val="24"/>
                <w:sz w:val="24"/>
                <w:szCs w:val="24"/>
              </w:rPr>
              <w:t xml:space="preserve"> functions, w</w:t>
            </w:r>
            <w:r w:rsidR="00A7337E">
              <w:rPr>
                <w:rFonts w:ascii="Calibri Light" w:eastAsia="Times New Roman" w:hAnsi="Calibri Light" w:cs="Calibri Light"/>
                <w:color w:val="000000" w:themeColor="dark1"/>
                <w:kern w:val="24"/>
                <w:sz w:val="24"/>
                <w:szCs w:val="24"/>
              </w:rPr>
              <w:t>ill you p</w:t>
            </w:r>
            <w:r w:rsidR="004252F4" w:rsidRPr="00344539">
              <w:rPr>
                <w:rFonts w:ascii="Calibri Light" w:eastAsia="Times New Roman" w:hAnsi="Calibri Light" w:cs="Calibri Light"/>
                <w:color w:val="000000" w:themeColor="dark1"/>
                <w:kern w:val="24"/>
                <w:sz w:val="24"/>
                <w:szCs w:val="24"/>
              </w:rPr>
              <w:t>roactively provide breaks at pivotal points in the routine or when precursor signals are observed</w:t>
            </w:r>
            <w:r w:rsidR="00A7337E">
              <w:rPr>
                <w:rFonts w:ascii="Calibri Light" w:eastAsia="Times New Roman" w:hAnsi="Calibri Light" w:cs="Calibri Light"/>
                <w:color w:val="000000" w:themeColor="dark1"/>
                <w:kern w:val="24"/>
                <w:sz w:val="24"/>
                <w:szCs w:val="24"/>
              </w:rPr>
              <w:t>?</w:t>
            </w:r>
          </w:p>
          <w:p w:rsidR="00344539" w:rsidRPr="00344539" w:rsidRDefault="00344539" w:rsidP="00344539">
            <w:pPr>
              <w:numPr>
                <w:ilvl w:val="0"/>
                <w:numId w:val="1"/>
              </w:numPr>
              <w:tabs>
                <w:tab w:val="clear" w:pos="360"/>
              </w:tabs>
              <w:spacing w:after="0" w:line="240" w:lineRule="auto"/>
              <w:rPr>
                <w:rFonts w:ascii="Calibri Light" w:eastAsia="Times New Roman" w:hAnsi="Calibri Light" w:cs="Calibri Light"/>
                <w:sz w:val="24"/>
                <w:szCs w:val="24"/>
              </w:rPr>
            </w:pPr>
            <w:r w:rsidRPr="00344539">
              <w:rPr>
                <w:rFonts w:ascii="Calibri Light" w:eastAsia="Times New Roman" w:hAnsi="Calibri Light" w:cs="Calibri Light"/>
                <w:sz w:val="24"/>
                <w:szCs w:val="24"/>
              </w:rPr>
              <w:t>How many breaks in what period of time?</w:t>
            </w:r>
          </w:p>
          <w:p w:rsidR="00344539" w:rsidRPr="00344539" w:rsidRDefault="00344539" w:rsidP="00344539">
            <w:pPr>
              <w:numPr>
                <w:ilvl w:val="0"/>
                <w:numId w:val="1"/>
              </w:numPr>
              <w:tabs>
                <w:tab w:val="clear" w:pos="360"/>
              </w:tabs>
              <w:spacing w:after="0" w:line="240" w:lineRule="auto"/>
              <w:rPr>
                <w:rFonts w:ascii="Calibri Light" w:eastAsia="Times New Roman" w:hAnsi="Calibri Light" w:cs="Calibri Light"/>
                <w:sz w:val="24"/>
                <w:szCs w:val="24"/>
              </w:rPr>
            </w:pPr>
            <w:r w:rsidRPr="00344539">
              <w:rPr>
                <w:rFonts w:ascii="Calibri Light" w:eastAsia="Times New Roman" w:hAnsi="Calibri Light" w:cs="Calibri Light"/>
                <w:sz w:val="24"/>
                <w:szCs w:val="24"/>
              </w:rPr>
              <w:t>When in the routine will the break be planned?</w:t>
            </w:r>
          </w:p>
          <w:p w:rsidR="00344539" w:rsidRPr="00344539" w:rsidRDefault="00344539" w:rsidP="00344539">
            <w:pPr>
              <w:numPr>
                <w:ilvl w:val="0"/>
                <w:numId w:val="1"/>
              </w:numPr>
              <w:tabs>
                <w:tab w:val="clear" w:pos="360"/>
              </w:tabs>
              <w:spacing w:after="0" w:line="240" w:lineRule="auto"/>
              <w:rPr>
                <w:rFonts w:ascii="Calibri Light" w:eastAsia="Times New Roman" w:hAnsi="Calibri Light" w:cs="Calibri Light"/>
                <w:sz w:val="24"/>
                <w:szCs w:val="24"/>
              </w:rPr>
            </w:pPr>
            <w:r w:rsidRPr="00344539">
              <w:rPr>
                <w:rFonts w:ascii="Calibri Light" w:eastAsia="Times New Roman" w:hAnsi="Calibri Light" w:cs="Calibri Light"/>
                <w:sz w:val="24"/>
                <w:szCs w:val="24"/>
              </w:rPr>
              <w:t>How long will breaks last?</w:t>
            </w:r>
          </w:p>
          <w:p w:rsidR="00344539" w:rsidRPr="00344539" w:rsidRDefault="00344539" w:rsidP="00344539">
            <w:pPr>
              <w:numPr>
                <w:ilvl w:val="0"/>
                <w:numId w:val="1"/>
              </w:numPr>
              <w:tabs>
                <w:tab w:val="clear" w:pos="360"/>
              </w:tabs>
              <w:spacing w:after="0" w:line="240" w:lineRule="auto"/>
              <w:rPr>
                <w:rFonts w:ascii="Calibri Light" w:eastAsia="Times New Roman" w:hAnsi="Calibri Light" w:cs="Calibri Light"/>
                <w:sz w:val="24"/>
                <w:szCs w:val="24"/>
              </w:rPr>
            </w:pPr>
            <w:r w:rsidRPr="00344539">
              <w:rPr>
                <w:rFonts w:ascii="Calibri Light" w:eastAsia="Times New Roman" w:hAnsi="Calibri Light" w:cs="Calibri Light"/>
                <w:sz w:val="24"/>
                <w:szCs w:val="24"/>
              </w:rPr>
              <w:t>Where will the break occur?</w:t>
            </w:r>
          </w:p>
          <w:p w:rsidR="00344539" w:rsidRPr="00344539" w:rsidRDefault="00344539" w:rsidP="00344539">
            <w:pPr>
              <w:numPr>
                <w:ilvl w:val="0"/>
                <w:numId w:val="1"/>
              </w:numPr>
              <w:tabs>
                <w:tab w:val="clear" w:pos="360"/>
              </w:tabs>
              <w:spacing w:after="0" w:line="240" w:lineRule="auto"/>
              <w:rPr>
                <w:rFonts w:ascii="Calibri Light" w:eastAsia="Times New Roman" w:hAnsi="Calibri Light" w:cs="Calibri Light"/>
                <w:sz w:val="24"/>
                <w:szCs w:val="24"/>
              </w:rPr>
            </w:pPr>
            <w:r w:rsidRPr="00344539">
              <w:rPr>
                <w:rFonts w:ascii="Calibri Light" w:eastAsia="Times New Roman" w:hAnsi="Calibri Light" w:cs="Calibri Light"/>
                <w:sz w:val="24"/>
                <w:szCs w:val="24"/>
              </w:rPr>
              <w:t>What will the student do during the break?</w:t>
            </w:r>
          </w:p>
          <w:p w:rsidR="004330C7" w:rsidRPr="00344539" w:rsidRDefault="00344539" w:rsidP="00344539">
            <w:pPr>
              <w:numPr>
                <w:ilvl w:val="0"/>
                <w:numId w:val="1"/>
              </w:numPr>
              <w:tabs>
                <w:tab w:val="clear" w:pos="360"/>
              </w:tabs>
              <w:spacing w:after="0" w:line="240" w:lineRule="auto"/>
              <w:rPr>
                <w:rFonts w:ascii="Calibri Light" w:eastAsia="Times New Roman" w:hAnsi="Calibri Light" w:cs="Calibri Light"/>
                <w:sz w:val="24"/>
                <w:szCs w:val="24"/>
              </w:rPr>
            </w:pPr>
            <w:r w:rsidRPr="00344539">
              <w:rPr>
                <w:rFonts w:ascii="Calibri Light" w:eastAsia="Times New Roman" w:hAnsi="Calibri Light" w:cs="Calibri Light"/>
                <w:sz w:val="24"/>
                <w:szCs w:val="24"/>
              </w:rPr>
              <w:t>What signal will be used to let the student know it is time to return to routine?</w:t>
            </w:r>
          </w:p>
        </w:tc>
      </w:tr>
      <w:tr w:rsidR="004330C7" w:rsidRPr="004330C7" w:rsidTr="00D54F65">
        <w:trPr>
          <w:trHeight w:val="277"/>
        </w:trPr>
        <w:tc>
          <w:tcPr>
            <w:tcW w:w="846" w:type="dxa"/>
            <w:shd w:val="clear" w:color="auto" w:fill="auto"/>
            <w:tcMar>
              <w:top w:w="72" w:type="dxa"/>
              <w:left w:w="144" w:type="dxa"/>
              <w:bottom w:w="72" w:type="dxa"/>
              <w:right w:w="144" w:type="dxa"/>
            </w:tcMar>
            <w:hideMark/>
          </w:tcPr>
          <w:p w:rsidR="004330C7" w:rsidRPr="004330C7" w:rsidRDefault="004330C7" w:rsidP="004330C7">
            <w:pPr>
              <w:spacing w:after="0" w:line="240" w:lineRule="auto"/>
              <w:rPr>
                <w:rFonts w:ascii="Arial" w:eastAsia="Times New Roman" w:hAnsi="Arial" w:cs="Arial"/>
                <w:sz w:val="24"/>
                <w:szCs w:val="24"/>
              </w:rPr>
            </w:pPr>
          </w:p>
        </w:tc>
        <w:tc>
          <w:tcPr>
            <w:tcW w:w="8883" w:type="dxa"/>
            <w:shd w:val="clear" w:color="auto" w:fill="auto"/>
            <w:tcMar>
              <w:top w:w="72" w:type="dxa"/>
              <w:left w:w="144" w:type="dxa"/>
              <w:bottom w:w="72" w:type="dxa"/>
              <w:right w:w="144" w:type="dxa"/>
            </w:tcMar>
            <w:hideMark/>
          </w:tcPr>
          <w:p w:rsidR="00D90FCA" w:rsidRPr="004330C7" w:rsidRDefault="00A7337E" w:rsidP="004330C7">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For access-oriented functions, how will you p</w:t>
            </w:r>
            <w:r w:rsidR="004252F4" w:rsidRPr="004330C7">
              <w:rPr>
                <w:rFonts w:asciiTheme="majorHAnsi" w:eastAsia="Times New Roman" w:hAnsiTheme="majorHAnsi" w:cstheme="majorHAnsi"/>
                <w:sz w:val="24"/>
                <w:szCs w:val="24"/>
              </w:rPr>
              <w:t>roactively provide access to preferred items or events</w:t>
            </w:r>
            <w:r w:rsidR="00522B07">
              <w:rPr>
                <w:rFonts w:asciiTheme="majorHAnsi" w:eastAsia="Times New Roman" w:hAnsiTheme="majorHAnsi" w:cstheme="majorHAnsi"/>
                <w:sz w:val="24"/>
                <w:szCs w:val="24"/>
              </w:rPr>
              <w:t>?</w:t>
            </w:r>
          </w:p>
          <w:p w:rsidR="00522B07" w:rsidRDefault="00522B07" w:rsidP="004330C7">
            <w:pPr>
              <w:numPr>
                <w:ilvl w:val="0"/>
                <w:numId w:val="2"/>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Increase access to adult attention</w:t>
            </w:r>
          </w:p>
          <w:p w:rsidR="00D90FCA" w:rsidRPr="004330C7" w:rsidRDefault="004252F4" w:rsidP="00522B07">
            <w:pPr>
              <w:numPr>
                <w:ilvl w:val="1"/>
                <w:numId w:val="2"/>
              </w:numPr>
              <w:spacing w:after="0" w:line="240" w:lineRule="auto"/>
              <w:rPr>
                <w:rFonts w:asciiTheme="majorHAnsi" w:eastAsia="Times New Roman" w:hAnsiTheme="majorHAnsi" w:cstheme="majorHAnsi"/>
                <w:sz w:val="24"/>
                <w:szCs w:val="24"/>
              </w:rPr>
            </w:pPr>
            <w:r w:rsidRPr="004330C7">
              <w:rPr>
                <w:rFonts w:asciiTheme="majorHAnsi" w:eastAsia="Times New Roman" w:hAnsiTheme="majorHAnsi" w:cstheme="majorHAnsi"/>
                <w:sz w:val="24"/>
                <w:szCs w:val="24"/>
              </w:rPr>
              <w:t>Positive greetings at the door</w:t>
            </w:r>
          </w:p>
          <w:p w:rsidR="00D90FCA" w:rsidRPr="004330C7" w:rsidRDefault="004252F4" w:rsidP="00522B07">
            <w:pPr>
              <w:numPr>
                <w:ilvl w:val="1"/>
                <w:numId w:val="2"/>
              </w:numPr>
              <w:spacing w:after="0" w:line="240" w:lineRule="auto"/>
              <w:rPr>
                <w:rFonts w:asciiTheme="majorHAnsi" w:eastAsia="Times New Roman" w:hAnsiTheme="majorHAnsi" w:cstheme="majorHAnsi"/>
                <w:sz w:val="24"/>
                <w:szCs w:val="24"/>
              </w:rPr>
            </w:pPr>
            <w:r w:rsidRPr="004330C7">
              <w:rPr>
                <w:rFonts w:asciiTheme="majorHAnsi" w:eastAsia="Times New Roman" w:hAnsiTheme="majorHAnsi" w:cstheme="majorHAnsi"/>
                <w:sz w:val="24"/>
                <w:szCs w:val="24"/>
              </w:rPr>
              <w:t>Planned personal contacts during class (e.g., beginning, middle and end)</w:t>
            </w:r>
          </w:p>
          <w:p w:rsidR="00D90FCA" w:rsidRPr="004330C7" w:rsidRDefault="004252F4" w:rsidP="00522B07">
            <w:pPr>
              <w:numPr>
                <w:ilvl w:val="1"/>
                <w:numId w:val="2"/>
              </w:numPr>
              <w:spacing w:after="0" w:line="240" w:lineRule="auto"/>
              <w:rPr>
                <w:rFonts w:asciiTheme="majorHAnsi" w:eastAsia="Times New Roman" w:hAnsiTheme="majorHAnsi" w:cstheme="majorHAnsi"/>
                <w:sz w:val="24"/>
                <w:szCs w:val="24"/>
              </w:rPr>
            </w:pPr>
            <w:r w:rsidRPr="004330C7">
              <w:rPr>
                <w:rFonts w:asciiTheme="majorHAnsi" w:eastAsia="Times New Roman" w:hAnsiTheme="majorHAnsi" w:cstheme="majorHAnsi"/>
                <w:sz w:val="24"/>
                <w:szCs w:val="24"/>
              </w:rPr>
              <w:lastRenderedPageBreak/>
              <w:t>Increased intentional praise</w:t>
            </w:r>
          </w:p>
          <w:p w:rsidR="00522B07" w:rsidRDefault="00522B07" w:rsidP="004330C7">
            <w:pPr>
              <w:numPr>
                <w:ilvl w:val="0"/>
                <w:numId w:val="2"/>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Increase access to peer attention</w:t>
            </w:r>
          </w:p>
          <w:p w:rsidR="004330C7" w:rsidRDefault="004252F4" w:rsidP="00522B07">
            <w:pPr>
              <w:numPr>
                <w:ilvl w:val="1"/>
                <w:numId w:val="2"/>
              </w:numPr>
              <w:spacing w:after="0" w:line="240" w:lineRule="auto"/>
              <w:rPr>
                <w:rFonts w:asciiTheme="majorHAnsi" w:eastAsia="Times New Roman" w:hAnsiTheme="majorHAnsi" w:cstheme="majorHAnsi"/>
                <w:sz w:val="24"/>
                <w:szCs w:val="24"/>
              </w:rPr>
            </w:pPr>
            <w:r w:rsidRPr="004330C7">
              <w:rPr>
                <w:rFonts w:asciiTheme="majorHAnsi" w:eastAsia="Times New Roman" w:hAnsiTheme="majorHAnsi" w:cstheme="majorHAnsi"/>
                <w:sz w:val="24"/>
                <w:szCs w:val="24"/>
              </w:rPr>
              <w:t>Pairing with peers</w:t>
            </w:r>
            <w:r w:rsidR="00522B07">
              <w:rPr>
                <w:rFonts w:asciiTheme="majorHAnsi" w:eastAsia="Times New Roman" w:hAnsiTheme="majorHAnsi" w:cstheme="majorHAnsi"/>
                <w:sz w:val="24"/>
                <w:szCs w:val="24"/>
              </w:rPr>
              <w:t xml:space="preserve"> for assignments</w:t>
            </w:r>
          </w:p>
          <w:p w:rsidR="00522B07" w:rsidRPr="004330C7" w:rsidRDefault="00522B07" w:rsidP="00522B07">
            <w:pPr>
              <w:numPr>
                <w:ilvl w:val="1"/>
                <w:numId w:val="2"/>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Adjusting seating arrangements</w:t>
            </w:r>
          </w:p>
          <w:p w:rsidR="004330C7" w:rsidRPr="004330C7" w:rsidRDefault="00522B07" w:rsidP="004330C7">
            <w:pPr>
              <w:numPr>
                <w:ilvl w:val="0"/>
                <w:numId w:val="2"/>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Increase a</w:t>
            </w:r>
            <w:r w:rsidR="004330C7" w:rsidRPr="004330C7">
              <w:rPr>
                <w:rFonts w:asciiTheme="majorHAnsi" w:eastAsia="Times New Roman" w:hAnsiTheme="majorHAnsi" w:cstheme="majorHAnsi"/>
                <w:sz w:val="24"/>
                <w:szCs w:val="24"/>
              </w:rPr>
              <w:t>ccess to preferred items</w:t>
            </w:r>
          </w:p>
        </w:tc>
      </w:tr>
    </w:tbl>
    <w:p w:rsidR="004D01F0" w:rsidRDefault="004D01F0"/>
    <w:tbl>
      <w:tblPr>
        <w:tblW w:w="97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73"/>
        <w:gridCol w:w="8865"/>
      </w:tblGrid>
      <w:tr w:rsidR="004D01F0" w:rsidRPr="004330C7" w:rsidTr="00D54F65">
        <w:trPr>
          <w:trHeight w:val="268"/>
        </w:trPr>
        <w:tc>
          <w:tcPr>
            <w:tcW w:w="873" w:type="dxa"/>
            <w:shd w:val="clear" w:color="auto" w:fill="auto"/>
            <w:tcMar>
              <w:top w:w="72" w:type="dxa"/>
              <w:left w:w="144" w:type="dxa"/>
              <w:bottom w:w="72" w:type="dxa"/>
              <w:right w:w="144" w:type="dxa"/>
            </w:tcMar>
            <w:hideMark/>
          </w:tcPr>
          <w:p w:rsidR="004D01F0" w:rsidRPr="004330C7" w:rsidRDefault="004D01F0" w:rsidP="004D01F0">
            <w:pPr>
              <w:spacing w:after="0" w:line="240" w:lineRule="auto"/>
              <w:rPr>
                <w:rFonts w:asciiTheme="majorHAnsi" w:eastAsia="Times New Roman" w:hAnsiTheme="majorHAnsi" w:cstheme="majorHAnsi"/>
                <w:sz w:val="24"/>
                <w:szCs w:val="24"/>
              </w:rPr>
            </w:pPr>
          </w:p>
        </w:tc>
        <w:tc>
          <w:tcPr>
            <w:tcW w:w="8865" w:type="dxa"/>
            <w:shd w:val="clear" w:color="auto" w:fill="auto"/>
            <w:tcMar>
              <w:top w:w="72" w:type="dxa"/>
              <w:left w:w="144" w:type="dxa"/>
              <w:bottom w:w="72" w:type="dxa"/>
              <w:right w:w="144" w:type="dxa"/>
            </w:tcMar>
            <w:hideMark/>
          </w:tcPr>
          <w:p w:rsidR="004D01F0" w:rsidRPr="004D01F0" w:rsidRDefault="004D01F0" w:rsidP="004D01F0">
            <w:pPr>
              <w:spacing w:after="0" w:line="240" w:lineRule="auto"/>
              <w:rPr>
                <w:rFonts w:asciiTheme="majorHAnsi" w:eastAsia="Times New Roman" w:hAnsiTheme="majorHAnsi" w:cstheme="majorHAnsi"/>
                <w:b/>
                <w:color w:val="000000" w:themeColor="text1"/>
                <w:kern w:val="24"/>
                <w:sz w:val="24"/>
                <w:szCs w:val="24"/>
              </w:rPr>
            </w:pPr>
            <w:r w:rsidRPr="004D01F0">
              <w:rPr>
                <w:rFonts w:asciiTheme="majorHAnsi" w:eastAsia="Times New Roman" w:hAnsiTheme="majorHAnsi" w:cstheme="majorHAnsi"/>
                <w:b/>
                <w:color w:val="000000" w:themeColor="text1"/>
                <w:kern w:val="24"/>
                <w:sz w:val="24"/>
                <w:szCs w:val="24"/>
              </w:rPr>
              <w:t xml:space="preserve">Antecedent Interventions to </w:t>
            </w:r>
            <w:r w:rsidR="000D74A5">
              <w:rPr>
                <w:rFonts w:asciiTheme="majorHAnsi" w:eastAsia="Times New Roman" w:hAnsiTheme="majorHAnsi" w:cstheme="majorHAnsi"/>
                <w:b/>
                <w:color w:val="000000" w:themeColor="text1"/>
                <w:kern w:val="24"/>
                <w:sz w:val="24"/>
                <w:szCs w:val="24"/>
              </w:rPr>
              <w:t>Promote Positive Behavior</w:t>
            </w:r>
          </w:p>
        </w:tc>
      </w:tr>
      <w:tr w:rsidR="004D01F0" w:rsidRPr="004330C7" w:rsidTr="00D54F65">
        <w:trPr>
          <w:trHeight w:val="169"/>
        </w:trPr>
        <w:tc>
          <w:tcPr>
            <w:tcW w:w="873" w:type="dxa"/>
            <w:shd w:val="clear" w:color="auto" w:fill="auto"/>
            <w:tcMar>
              <w:top w:w="72" w:type="dxa"/>
              <w:left w:w="144" w:type="dxa"/>
              <w:bottom w:w="72" w:type="dxa"/>
              <w:right w:w="144" w:type="dxa"/>
            </w:tcMar>
            <w:hideMark/>
          </w:tcPr>
          <w:p w:rsidR="004D01F0" w:rsidRPr="004330C7" w:rsidRDefault="004D01F0" w:rsidP="004D01F0">
            <w:pPr>
              <w:spacing w:after="0" w:line="240" w:lineRule="auto"/>
              <w:rPr>
                <w:rFonts w:asciiTheme="majorHAnsi" w:eastAsia="Times New Roman" w:hAnsiTheme="majorHAnsi" w:cstheme="majorHAnsi"/>
                <w:sz w:val="24"/>
                <w:szCs w:val="24"/>
              </w:rPr>
            </w:pPr>
          </w:p>
        </w:tc>
        <w:tc>
          <w:tcPr>
            <w:tcW w:w="8865" w:type="dxa"/>
            <w:shd w:val="clear" w:color="auto" w:fill="auto"/>
            <w:tcMar>
              <w:top w:w="72" w:type="dxa"/>
              <w:left w:w="144" w:type="dxa"/>
              <w:bottom w:w="72" w:type="dxa"/>
              <w:right w:w="144" w:type="dxa"/>
            </w:tcMar>
            <w:hideMark/>
          </w:tcPr>
          <w:p w:rsidR="000D74A5" w:rsidRDefault="000D74A5" w:rsidP="004D01F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What strategies will you use to prompt or cue expected behavior or replacement skills?</w:t>
            </w:r>
          </w:p>
          <w:p w:rsidR="004D01F0" w:rsidRDefault="004D01F0" w:rsidP="000D74A5">
            <w:pPr>
              <w:pStyle w:val="ListParagraph"/>
              <w:numPr>
                <w:ilvl w:val="0"/>
                <w:numId w:val="6"/>
              </w:numPr>
              <w:spacing w:after="0" w:line="240" w:lineRule="auto"/>
              <w:rPr>
                <w:rFonts w:asciiTheme="majorHAnsi" w:eastAsia="Times New Roman" w:hAnsiTheme="majorHAnsi" w:cstheme="majorHAnsi"/>
                <w:sz w:val="24"/>
                <w:szCs w:val="24"/>
              </w:rPr>
            </w:pPr>
            <w:r w:rsidRPr="000D74A5">
              <w:rPr>
                <w:rFonts w:asciiTheme="majorHAnsi" w:eastAsia="Times New Roman" w:hAnsiTheme="majorHAnsi" w:cstheme="majorHAnsi"/>
                <w:sz w:val="24"/>
                <w:szCs w:val="24"/>
              </w:rPr>
              <w:t>Use precorrections to prompt expected behaviors in routine</w:t>
            </w:r>
          </w:p>
          <w:p w:rsidR="000D74A5" w:rsidRDefault="000D74A5" w:rsidP="000D74A5">
            <w:pPr>
              <w:pStyle w:val="ListParagraph"/>
              <w:numPr>
                <w:ilvl w:val="0"/>
                <w:numId w:val="6"/>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Provide (proactive) help at the start of tasks and routines</w:t>
            </w:r>
          </w:p>
          <w:p w:rsidR="000D74A5" w:rsidRDefault="000D74A5" w:rsidP="000D74A5">
            <w:pPr>
              <w:pStyle w:val="ListParagraph"/>
              <w:numPr>
                <w:ilvl w:val="0"/>
                <w:numId w:val="6"/>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Embed visual cues</w:t>
            </w:r>
          </w:p>
          <w:p w:rsidR="000D74A5" w:rsidRDefault="000D74A5" w:rsidP="000D74A5">
            <w:pPr>
              <w:pStyle w:val="ListParagraph"/>
              <w:numPr>
                <w:ilvl w:val="0"/>
                <w:numId w:val="6"/>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Use a private signal</w:t>
            </w:r>
          </w:p>
          <w:p w:rsidR="000D74A5" w:rsidRPr="000D74A5" w:rsidRDefault="000D74A5" w:rsidP="000D74A5">
            <w:pPr>
              <w:pStyle w:val="ListParagraph"/>
              <w:numPr>
                <w:ilvl w:val="0"/>
                <w:numId w:val="6"/>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Provide a pause after directions to give the student time to mentally prepare </w:t>
            </w:r>
          </w:p>
        </w:tc>
      </w:tr>
      <w:tr w:rsidR="004D01F0" w:rsidRPr="004D01F0" w:rsidTr="00D54F65">
        <w:trPr>
          <w:trHeight w:val="169"/>
        </w:trPr>
        <w:tc>
          <w:tcPr>
            <w:tcW w:w="873" w:type="dxa"/>
            <w:shd w:val="clear" w:color="auto" w:fill="auto"/>
            <w:tcMar>
              <w:top w:w="72" w:type="dxa"/>
              <w:left w:w="144" w:type="dxa"/>
              <w:bottom w:w="72" w:type="dxa"/>
              <w:right w:w="144" w:type="dxa"/>
            </w:tcMar>
          </w:tcPr>
          <w:p w:rsidR="004D01F0" w:rsidRPr="004D01F0" w:rsidRDefault="004D01F0" w:rsidP="004D01F0">
            <w:pPr>
              <w:spacing w:after="0" w:line="240" w:lineRule="auto"/>
              <w:rPr>
                <w:rFonts w:asciiTheme="majorHAnsi" w:eastAsia="Times New Roman" w:hAnsiTheme="majorHAnsi" w:cstheme="majorHAnsi"/>
                <w:sz w:val="24"/>
                <w:szCs w:val="24"/>
              </w:rPr>
            </w:pPr>
          </w:p>
        </w:tc>
        <w:tc>
          <w:tcPr>
            <w:tcW w:w="8865" w:type="dxa"/>
            <w:shd w:val="clear" w:color="auto" w:fill="auto"/>
            <w:tcMar>
              <w:top w:w="72" w:type="dxa"/>
              <w:left w:w="144" w:type="dxa"/>
              <w:bottom w:w="72" w:type="dxa"/>
              <w:right w:w="144" w:type="dxa"/>
            </w:tcMar>
          </w:tcPr>
          <w:p w:rsidR="000D74A5" w:rsidRDefault="000D74A5" w:rsidP="004D01F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What strategies will you use to support the student’s motivation</w:t>
            </w:r>
          </w:p>
          <w:p w:rsidR="004D01F0" w:rsidRDefault="004D01F0" w:rsidP="000D74A5">
            <w:pPr>
              <w:pStyle w:val="ListParagraph"/>
              <w:numPr>
                <w:ilvl w:val="0"/>
                <w:numId w:val="7"/>
              </w:numPr>
              <w:spacing w:after="0" w:line="240" w:lineRule="auto"/>
              <w:rPr>
                <w:rFonts w:asciiTheme="majorHAnsi" w:eastAsia="Times New Roman" w:hAnsiTheme="majorHAnsi" w:cstheme="majorHAnsi"/>
                <w:sz w:val="24"/>
                <w:szCs w:val="24"/>
              </w:rPr>
            </w:pPr>
            <w:r w:rsidRPr="000D74A5">
              <w:rPr>
                <w:rFonts w:asciiTheme="majorHAnsi" w:eastAsia="Times New Roman" w:hAnsiTheme="majorHAnsi" w:cstheme="majorHAnsi"/>
                <w:sz w:val="24"/>
                <w:szCs w:val="24"/>
              </w:rPr>
              <w:t>Incorporate preferences</w:t>
            </w:r>
          </w:p>
          <w:p w:rsidR="000D74A5" w:rsidRDefault="000D74A5" w:rsidP="000D74A5">
            <w:pPr>
              <w:pStyle w:val="ListParagraph"/>
              <w:numPr>
                <w:ilvl w:val="0"/>
                <w:numId w:val="7"/>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Pair with a peer</w:t>
            </w:r>
          </w:p>
          <w:p w:rsidR="000D74A5" w:rsidRDefault="000D74A5" w:rsidP="000D74A5">
            <w:pPr>
              <w:pStyle w:val="ListParagraph"/>
              <w:numPr>
                <w:ilvl w:val="0"/>
                <w:numId w:val="7"/>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Offer choices</w:t>
            </w:r>
          </w:p>
          <w:p w:rsidR="000D74A5" w:rsidRDefault="000D74A5" w:rsidP="000D74A5">
            <w:pPr>
              <w:pStyle w:val="ListParagraph"/>
              <w:numPr>
                <w:ilvl w:val="0"/>
                <w:numId w:val="7"/>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Use advance organizers (e.g., verbal cues, times, etc.)</w:t>
            </w:r>
          </w:p>
          <w:p w:rsidR="000D74A5" w:rsidRDefault="000D74A5" w:rsidP="000D74A5">
            <w:pPr>
              <w:pStyle w:val="ListParagraph"/>
              <w:numPr>
                <w:ilvl w:val="0"/>
                <w:numId w:val="7"/>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Use schedule of activities or steps</w:t>
            </w:r>
          </w:p>
          <w:p w:rsidR="000D74A5" w:rsidRDefault="000D74A5" w:rsidP="000D74A5">
            <w:pPr>
              <w:pStyle w:val="ListParagraph"/>
              <w:numPr>
                <w:ilvl w:val="0"/>
                <w:numId w:val="7"/>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Positive notes, calls, texts or emails home</w:t>
            </w:r>
          </w:p>
          <w:p w:rsidR="000D74A5" w:rsidRDefault="000D74A5" w:rsidP="000D74A5">
            <w:pPr>
              <w:pStyle w:val="ListParagraph"/>
              <w:numPr>
                <w:ilvl w:val="0"/>
                <w:numId w:val="7"/>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Positive greeting at the door</w:t>
            </w:r>
          </w:p>
          <w:p w:rsidR="000D74A5" w:rsidRDefault="000D74A5" w:rsidP="000D74A5">
            <w:pPr>
              <w:pStyle w:val="ListParagraph"/>
              <w:numPr>
                <w:ilvl w:val="0"/>
                <w:numId w:val="7"/>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Increase use of schoolwide tickets (e.g., sending tickets home to parents to use at home)</w:t>
            </w:r>
          </w:p>
          <w:p w:rsidR="000D74A5" w:rsidRPr="000D74A5" w:rsidRDefault="000D74A5" w:rsidP="000D74A5">
            <w:pPr>
              <w:pStyle w:val="ListParagraph"/>
              <w:numPr>
                <w:ilvl w:val="0"/>
                <w:numId w:val="7"/>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Positive check-in during class routines</w:t>
            </w:r>
          </w:p>
        </w:tc>
      </w:tr>
    </w:tbl>
    <w:p w:rsidR="00AD31F9" w:rsidRDefault="00AD31F9"/>
    <w:tbl>
      <w:tblPr>
        <w:tblW w:w="97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82"/>
        <w:gridCol w:w="8856"/>
      </w:tblGrid>
      <w:tr w:rsidR="00AD31F9" w:rsidRPr="004D01F0" w:rsidTr="00D54F65">
        <w:trPr>
          <w:trHeight w:val="169"/>
        </w:trPr>
        <w:tc>
          <w:tcPr>
            <w:tcW w:w="882" w:type="dxa"/>
            <w:shd w:val="clear" w:color="auto" w:fill="auto"/>
            <w:tcMar>
              <w:top w:w="72" w:type="dxa"/>
              <w:left w:w="144" w:type="dxa"/>
              <w:bottom w:w="72" w:type="dxa"/>
              <w:right w:w="144" w:type="dxa"/>
            </w:tcMar>
          </w:tcPr>
          <w:p w:rsidR="00AD31F9" w:rsidRPr="004D01F0" w:rsidRDefault="00AD31F9" w:rsidP="004D01F0">
            <w:pPr>
              <w:spacing w:after="0" w:line="240" w:lineRule="auto"/>
              <w:rPr>
                <w:rFonts w:asciiTheme="majorHAnsi" w:eastAsia="Times New Roman" w:hAnsiTheme="majorHAnsi" w:cstheme="majorHAnsi"/>
                <w:sz w:val="24"/>
                <w:szCs w:val="24"/>
              </w:rPr>
            </w:pPr>
          </w:p>
        </w:tc>
        <w:tc>
          <w:tcPr>
            <w:tcW w:w="8856" w:type="dxa"/>
            <w:shd w:val="clear" w:color="auto" w:fill="auto"/>
            <w:tcMar>
              <w:top w:w="72" w:type="dxa"/>
              <w:left w:w="144" w:type="dxa"/>
              <w:bottom w:w="72" w:type="dxa"/>
              <w:right w:w="144" w:type="dxa"/>
            </w:tcMar>
          </w:tcPr>
          <w:p w:rsidR="00AD31F9" w:rsidRPr="00382CF6" w:rsidRDefault="003610C1" w:rsidP="004D01F0">
            <w:pPr>
              <w:spacing w:after="0" w:line="240" w:lineRule="auto"/>
              <w:rPr>
                <w:rFonts w:asciiTheme="majorHAnsi" w:eastAsia="Times New Roman" w:hAnsiTheme="majorHAnsi" w:cstheme="majorHAnsi"/>
                <w:b/>
                <w:sz w:val="24"/>
                <w:szCs w:val="24"/>
              </w:rPr>
            </w:pPr>
            <w:r w:rsidRPr="00382CF6">
              <w:rPr>
                <w:rFonts w:asciiTheme="majorHAnsi" w:eastAsia="Times New Roman" w:hAnsiTheme="majorHAnsi" w:cstheme="majorHAnsi"/>
                <w:b/>
                <w:sz w:val="24"/>
                <w:szCs w:val="24"/>
              </w:rPr>
              <w:t xml:space="preserve">Planning Setting Event Interventions </w:t>
            </w:r>
          </w:p>
        </w:tc>
      </w:tr>
      <w:tr w:rsidR="003610C1" w:rsidRPr="004D01F0" w:rsidTr="00D54F65">
        <w:trPr>
          <w:trHeight w:val="169"/>
        </w:trPr>
        <w:tc>
          <w:tcPr>
            <w:tcW w:w="882" w:type="dxa"/>
            <w:shd w:val="clear" w:color="auto" w:fill="auto"/>
            <w:tcMar>
              <w:top w:w="72" w:type="dxa"/>
              <w:left w:w="144" w:type="dxa"/>
              <w:bottom w:w="72" w:type="dxa"/>
              <w:right w:w="144" w:type="dxa"/>
            </w:tcMar>
          </w:tcPr>
          <w:p w:rsidR="003610C1" w:rsidRPr="004D01F0" w:rsidRDefault="003610C1" w:rsidP="004D01F0">
            <w:pPr>
              <w:spacing w:after="0" w:line="240" w:lineRule="auto"/>
              <w:rPr>
                <w:rFonts w:asciiTheme="majorHAnsi" w:eastAsia="Times New Roman" w:hAnsiTheme="majorHAnsi" w:cstheme="majorHAnsi"/>
                <w:sz w:val="24"/>
                <w:szCs w:val="24"/>
              </w:rPr>
            </w:pPr>
          </w:p>
        </w:tc>
        <w:tc>
          <w:tcPr>
            <w:tcW w:w="8856" w:type="dxa"/>
            <w:shd w:val="clear" w:color="auto" w:fill="auto"/>
            <w:tcMar>
              <w:top w:w="72" w:type="dxa"/>
              <w:left w:w="144" w:type="dxa"/>
              <w:bottom w:w="72" w:type="dxa"/>
              <w:right w:w="144" w:type="dxa"/>
            </w:tcMar>
          </w:tcPr>
          <w:p w:rsidR="003610C1" w:rsidRDefault="007A1724" w:rsidP="003610C1">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How will you a</w:t>
            </w:r>
            <w:r w:rsidR="003610C1" w:rsidRPr="003610C1">
              <w:rPr>
                <w:rFonts w:asciiTheme="majorHAnsi" w:eastAsia="Times New Roman" w:hAnsiTheme="majorHAnsi" w:cstheme="majorHAnsi"/>
                <w:sz w:val="24"/>
                <w:szCs w:val="24"/>
              </w:rPr>
              <w:t>dd, remove or adjust features that result in enhancing the quality of the student’s experience</w:t>
            </w:r>
            <w:r>
              <w:rPr>
                <w:rFonts w:asciiTheme="majorHAnsi" w:eastAsia="Times New Roman" w:hAnsiTheme="majorHAnsi" w:cstheme="majorHAnsi"/>
                <w:sz w:val="24"/>
                <w:szCs w:val="24"/>
              </w:rPr>
              <w:t>?</w:t>
            </w:r>
          </w:p>
          <w:p w:rsidR="00176642" w:rsidRPr="00176642" w:rsidRDefault="00176642" w:rsidP="00176642">
            <w:pPr>
              <w:pStyle w:val="ListParagraph"/>
              <w:numPr>
                <w:ilvl w:val="0"/>
                <w:numId w:val="10"/>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E.g., implement a check-in system</w:t>
            </w:r>
          </w:p>
        </w:tc>
      </w:tr>
      <w:tr w:rsidR="003610C1" w:rsidRPr="004D01F0" w:rsidTr="00D54F65">
        <w:trPr>
          <w:trHeight w:val="169"/>
        </w:trPr>
        <w:tc>
          <w:tcPr>
            <w:tcW w:w="882" w:type="dxa"/>
            <w:shd w:val="clear" w:color="auto" w:fill="auto"/>
            <w:tcMar>
              <w:top w:w="72" w:type="dxa"/>
              <w:left w:w="144" w:type="dxa"/>
              <w:bottom w:w="72" w:type="dxa"/>
              <w:right w:w="144" w:type="dxa"/>
            </w:tcMar>
          </w:tcPr>
          <w:p w:rsidR="003610C1" w:rsidRPr="004D01F0" w:rsidRDefault="003610C1" w:rsidP="004D01F0">
            <w:pPr>
              <w:spacing w:after="0" w:line="240" w:lineRule="auto"/>
              <w:rPr>
                <w:rFonts w:asciiTheme="majorHAnsi" w:eastAsia="Times New Roman" w:hAnsiTheme="majorHAnsi" w:cstheme="majorHAnsi"/>
                <w:sz w:val="24"/>
                <w:szCs w:val="24"/>
              </w:rPr>
            </w:pPr>
          </w:p>
        </w:tc>
        <w:tc>
          <w:tcPr>
            <w:tcW w:w="8856" w:type="dxa"/>
            <w:shd w:val="clear" w:color="auto" w:fill="auto"/>
            <w:tcMar>
              <w:top w:w="72" w:type="dxa"/>
              <w:left w:w="144" w:type="dxa"/>
              <w:bottom w:w="72" w:type="dxa"/>
              <w:right w:w="144" w:type="dxa"/>
            </w:tcMar>
          </w:tcPr>
          <w:p w:rsidR="003610C1" w:rsidRDefault="007A1724" w:rsidP="003610C1">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How will you a</w:t>
            </w:r>
            <w:r w:rsidR="003610C1" w:rsidRPr="003610C1">
              <w:rPr>
                <w:rFonts w:asciiTheme="majorHAnsi" w:eastAsia="Times New Roman" w:hAnsiTheme="majorHAnsi" w:cstheme="majorHAnsi"/>
                <w:sz w:val="24"/>
                <w:szCs w:val="24"/>
              </w:rPr>
              <w:t>dd features that help the student, resolve, manage or cope with setting events</w:t>
            </w:r>
            <w:r>
              <w:rPr>
                <w:rFonts w:asciiTheme="majorHAnsi" w:eastAsia="Times New Roman" w:hAnsiTheme="majorHAnsi" w:cstheme="majorHAnsi"/>
                <w:sz w:val="24"/>
                <w:szCs w:val="24"/>
              </w:rPr>
              <w:t>?</w:t>
            </w:r>
          </w:p>
          <w:p w:rsidR="00176642" w:rsidRPr="00176642" w:rsidRDefault="00176642" w:rsidP="00176642">
            <w:pPr>
              <w:pStyle w:val="ListParagraph"/>
              <w:numPr>
                <w:ilvl w:val="0"/>
                <w:numId w:val="9"/>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E.g., counseling or groups </w:t>
            </w:r>
          </w:p>
        </w:tc>
      </w:tr>
      <w:tr w:rsidR="003610C1" w:rsidRPr="004D01F0" w:rsidTr="00D54F65">
        <w:trPr>
          <w:trHeight w:val="169"/>
        </w:trPr>
        <w:tc>
          <w:tcPr>
            <w:tcW w:w="882" w:type="dxa"/>
            <w:shd w:val="clear" w:color="auto" w:fill="auto"/>
            <w:tcMar>
              <w:top w:w="72" w:type="dxa"/>
              <w:left w:w="144" w:type="dxa"/>
              <w:bottom w:w="72" w:type="dxa"/>
              <w:right w:w="144" w:type="dxa"/>
            </w:tcMar>
          </w:tcPr>
          <w:p w:rsidR="003610C1" w:rsidRPr="004D01F0" w:rsidRDefault="003610C1" w:rsidP="004D01F0">
            <w:pPr>
              <w:spacing w:after="0" w:line="240" w:lineRule="auto"/>
              <w:rPr>
                <w:rFonts w:asciiTheme="majorHAnsi" w:eastAsia="Times New Roman" w:hAnsiTheme="majorHAnsi" w:cstheme="majorHAnsi"/>
                <w:sz w:val="24"/>
                <w:szCs w:val="24"/>
              </w:rPr>
            </w:pPr>
          </w:p>
        </w:tc>
        <w:tc>
          <w:tcPr>
            <w:tcW w:w="8856" w:type="dxa"/>
            <w:shd w:val="clear" w:color="auto" w:fill="auto"/>
            <w:tcMar>
              <w:top w:w="72" w:type="dxa"/>
              <w:left w:w="144" w:type="dxa"/>
              <w:bottom w:w="72" w:type="dxa"/>
              <w:right w:w="144" w:type="dxa"/>
            </w:tcMar>
          </w:tcPr>
          <w:p w:rsidR="003610C1" w:rsidRDefault="007A1724" w:rsidP="004D01F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How will you a</w:t>
            </w:r>
            <w:r w:rsidR="003610C1" w:rsidRPr="003610C1">
              <w:rPr>
                <w:rFonts w:asciiTheme="majorHAnsi" w:eastAsia="Times New Roman" w:hAnsiTheme="majorHAnsi" w:cstheme="majorHAnsi"/>
                <w:sz w:val="24"/>
                <w:szCs w:val="24"/>
              </w:rPr>
              <w:t>dd, remove, or adjust features that results in minimizing or neutralizing the negative effects of setting events</w:t>
            </w:r>
            <w:r>
              <w:rPr>
                <w:rFonts w:asciiTheme="majorHAnsi" w:eastAsia="Times New Roman" w:hAnsiTheme="majorHAnsi" w:cstheme="majorHAnsi"/>
                <w:sz w:val="24"/>
                <w:szCs w:val="24"/>
              </w:rPr>
              <w:t>?</w:t>
            </w:r>
          </w:p>
          <w:p w:rsidR="00176642" w:rsidRPr="00176642" w:rsidRDefault="00176642" w:rsidP="00176642">
            <w:pPr>
              <w:pStyle w:val="ListParagraph"/>
              <w:numPr>
                <w:ilvl w:val="0"/>
                <w:numId w:val="8"/>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E.g., implementing a Plan B day procedure</w:t>
            </w:r>
          </w:p>
        </w:tc>
      </w:tr>
    </w:tbl>
    <w:p w:rsidR="004330C7" w:rsidRDefault="004330C7" w:rsidP="00F91E51"/>
    <w:p w:rsidR="00DE1A55" w:rsidRDefault="00DE1A55" w:rsidP="00F91E51"/>
    <w:tbl>
      <w:tblPr>
        <w:tblW w:w="974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73"/>
        <w:gridCol w:w="8874"/>
      </w:tblGrid>
      <w:tr w:rsidR="00EF192B" w:rsidRPr="004D01F0" w:rsidTr="00D54F65">
        <w:trPr>
          <w:trHeight w:val="169"/>
        </w:trPr>
        <w:tc>
          <w:tcPr>
            <w:tcW w:w="873" w:type="dxa"/>
            <w:shd w:val="clear" w:color="auto" w:fill="auto"/>
            <w:tcMar>
              <w:top w:w="72" w:type="dxa"/>
              <w:left w:w="144" w:type="dxa"/>
              <w:bottom w:w="72" w:type="dxa"/>
              <w:right w:w="144" w:type="dxa"/>
            </w:tcMar>
          </w:tcPr>
          <w:p w:rsidR="00EF192B" w:rsidRPr="004D01F0" w:rsidRDefault="00EF192B" w:rsidP="00741BBA">
            <w:pPr>
              <w:spacing w:after="0" w:line="240" w:lineRule="auto"/>
              <w:rPr>
                <w:rFonts w:asciiTheme="majorHAnsi" w:eastAsia="Times New Roman" w:hAnsiTheme="majorHAnsi" w:cstheme="majorHAnsi"/>
                <w:sz w:val="24"/>
                <w:szCs w:val="24"/>
              </w:rPr>
            </w:pPr>
          </w:p>
        </w:tc>
        <w:tc>
          <w:tcPr>
            <w:tcW w:w="8874" w:type="dxa"/>
            <w:shd w:val="clear" w:color="auto" w:fill="auto"/>
            <w:tcMar>
              <w:top w:w="72" w:type="dxa"/>
              <w:left w:w="144" w:type="dxa"/>
              <w:bottom w:w="72" w:type="dxa"/>
              <w:right w:w="144" w:type="dxa"/>
            </w:tcMar>
          </w:tcPr>
          <w:p w:rsidR="00EF192B" w:rsidRPr="00382CF6" w:rsidRDefault="00EF192B" w:rsidP="00741BBA">
            <w:pPr>
              <w:spacing w:after="0" w:line="240" w:lineRule="auto"/>
              <w:rPr>
                <w:rFonts w:asciiTheme="majorHAnsi" w:eastAsia="Times New Roman" w:hAnsiTheme="majorHAnsi" w:cstheme="majorHAnsi"/>
                <w:b/>
                <w:sz w:val="24"/>
                <w:szCs w:val="24"/>
              </w:rPr>
            </w:pPr>
            <w:r w:rsidRPr="00382CF6">
              <w:rPr>
                <w:rFonts w:asciiTheme="majorHAnsi" w:eastAsia="Times New Roman" w:hAnsiTheme="majorHAnsi" w:cstheme="majorHAnsi"/>
                <w:b/>
                <w:sz w:val="24"/>
                <w:szCs w:val="24"/>
              </w:rPr>
              <w:t xml:space="preserve">Planning </w:t>
            </w:r>
            <w:r>
              <w:rPr>
                <w:rFonts w:asciiTheme="majorHAnsi" w:eastAsia="Times New Roman" w:hAnsiTheme="majorHAnsi" w:cstheme="majorHAnsi"/>
                <w:b/>
                <w:sz w:val="24"/>
                <w:szCs w:val="24"/>
              </w:rPr>
              <w:t>the Incentive Components</w:t>
            </w:r>
            <w:r w:rsidRPr="00382CF6">
              <w:rPr>
                <w:rFonts w:asciiTheme="majorHAnsi" w:eastAsia="Times New Roman" w:hAnsiTheme="majorHAnsi" w:cstheme="majorHAnsi"/>
                <w:b/>
                <w:sz w:val="24"/>
                <w:szCs w:val="24"/>
              </w:rPr>
              <w:t xml:space="preserve"> </w:t>
            </w:r>
          </w:p>
        </w:tc>
      </w:tr>
      <w:tr w:rsidR="00EF192B" w:rsidRPr="004D01F0" w:rsidTr="00D54F65">
        <w:trPr>
          <w:trHeight w:val="169"/>
        </w:trPr>
        <w:tc>
          <w:tcPr>
            <w:tcW w:w="873" w:type="dxa"/>
            <w:shd w:val="clear" w:color="auto" w:fill="auto"/>
            <w:tcMar>
              <w:top w:w="72" w:type="dxa"/>
              <w:left w:w="144" w:type="dxa"/>
              <w:bottom w:w="72" w:type="dxa"/>
              <w:right w:w="144" w:type="dxa"/>
            </w:tcMar>
          </w:tcPr>
          <w:p w:rsidR="00EF192B" w:rsidRPr="004D01F0" w:rsidRDefault="00EF192B" w:rsidP="00741BBA">
            <w:pPr>
              <w:spacing w:after="0" w:line="240" w:lineRule="auto"/>
              <w:rPr>
                <w:rFonts w:asciiTheme="majorHAnsi" w:eastAsia="Times New Roman" w:hAnsiTheme="majorHAnsi" w:cstheme="majorHAnsi"/>
                <w:sz w:val="24"/>
                <w:szCs w:val="24"/>
              </w:rPr>
            </w:pPr>
          </w:p>
        </w:tc>
        <w:tc>
          <w:tcPr>
            <w:tcW w:w="8874" w:type="dxa"/>
            <w:shd w:val="clear" w:color="auto" w:fill="auto"/>
            <w:tcMar>
              <w:top w:w="72" w:type="dxa"/>
              <w:left w:w="144" w:type="dxa"/>
              <w:bottom w:w="72" w:type="dxa"/>
              <w:right w:w="144" w:type="dxa"/>
            </w:tcMar>
          </w:tcPr>
          <w:p w:rsidR="00907714" w:rsidRPr="00907714" w:rsidRDefault="00907714" w:rsidP="00907714">
            <w:pPr>
              <w:spacing w:after="0" w:line="240" w:lineRule="auto"/>
              <w:rPr>
                <w:rFonts w:asciiTheme="majorHAnsi" w:eastAsia="Times New Roman" w:hAnsiTheme="majorHAnsi" w:cstheme="majorHAnsi"/>
                <w:sz w:val="24"/>
                <w:szCs w:val="24"/>
              </w:rPr>
            </w:pPr>
            <w:r w:rsidRPr="00907714">
              <w:rPr>
                <w:rFonts w:asciiTheme="majorHAnsi" w:eastAsia="Times New Roman" w:hAnsiTheme="majorHAnsi" w:cstheme="majorHAnsi"/>
                <w:sz w:val="24"/>
                <w:szCs w:val="24"/>
              </w:rPr>
              <w:t>Establish a criteria and schedule for accessing the incentive</w:t>
            </w:r>
          </w:p>
          <w:p w:rsidR="00907714" w:rsidRDefault="00907714" w:rsidP="00907714">
            <w:pPr>
              <w:pStyle w:val="ListParagraph"/>
              <w:numPr>
                <w:ilvl w:val="0"/>
                <w:numId w:val="3"/>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Acquisition: Set criteria</w:t>
            </w:r>
            <w:r w:rsidRPr="00907714">
              <w:rPr>
                <w:rFonts w:asciiTheme="majorHAnsi" w:eastAsia="Times New Roman" w:hAnsiTheme="majorHAnsi" w:cstheme="majorHAnsi"/>
                <w:sz w:val="24"/>
                <w:szCs w:val="24"/>
              </w:rPr>
              <w:t xml:space="preserve"> at or just above baseline</w:t>
            </w:r>
          </w:p>
          <w:p w:rsidR="00907714" w:rsidRDefault="00907714" w:rsidP="00907714">
            <w:pPr>
              <w:pStyle w:val="ListParagraph"/>
              <w:numPr>
                <w:ilvl w:val="0"/>
                <w:numId w:val="3"/>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Fluency: Plan for incremental increases as benchmarks are achieved</w:t>
            </w:r>
          </w:p>
          <w:p w:rsidR="00907714" w:rsidRPr="00907714" w:rsidRDefault="00907714" w:rsidP="00907714">
            <w:pPr>
              <w:pStyle w:val="ListParagraph"/>
              <w:numPr>
                <w:ilvl w:val="0"/>
                <w:numId w:val="3"/>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Maintenance:  Plan for fading the incentive system once the intervention goal has been met and sustained</w:t>
            </w:r>
          </w:p>
          <w:p w:rsidR="00907714" w:rsidRPr="00907714" w:rsidRDefault="00907714" w:rsidP="00907714">
            <w:pPr>
              <w:spacing w:after="0" w:line="240" w:lineRule="auto"/>
              <w:rPr>
                <w:rFonts w:asciiTheme="majorHAnsi" w:eastAsia="Times New Roman" w:hAnsiTheme="majorHAnsi" w:cstheme="majorHAnsi"/>
                <w:sz w:val="24"/>
                <w:szCs w:val="24"/>
              </w:rPr>
            </w:pPr>
          </w:p>
          <w:p w:rsidR="00EF192B" w:rsidRPr="003610C1" w:rsidRDefault="00EF192B" w:rsidP="00907714">
            <w:pPr>
              <w:spacing w:after="0" w:line="240" w:lineRule="auto"/>
              <w:rPr>
                <w:rFonts w:asciiTheme="majorHAnsi" w:eastAsia="Times New Roman" w:hAnsiTheme="majorHAnsi" w:cstheme="majorHAnsi"/>
                <w:sz w:val="24"/>
                <w:szCs w:val="24"/>
              </w:rPr>
            </w:pPr>
          </w:p>
        </w:tc>
      </w:tr>
      <w:tr w:rsidR="00EF192B" w:rsidRPr="004D01F0" w:rsidTr="00D54F65">
        <w:trPr>
          <w:trHeight w:val="169"/>
        </w:trPr>
        <w:tc>
          <w:tcPr>
            <w:tcW w:w="873" w:type="dxa"/>
            <w:shd w:val="clear" w:color="auto" w:fill="auto"/>
            <w:tcMar>
              <w:top w:w="72" w:type="dxa"/>
              <w:left w:w="144" w:type="dxa"/>
              <w:bottom w:w="72" w:type="dxa"/>
              <w:right w:w="144" w:type="dxa"/>
            </w:tcMar>
          </w:tcPr>
          <w:p w:rsidR="00EF192B" w:rsidRPr="004D01F0" w:rsidRDefault="00EF192B" w:rsidP="00741BBA">
            <w:pPr>
              <w:spacing w:after="0" w:line="240" w:lineRule="auto"/>
              <w:rPr>
                <w:rFonts w:asciiTheme="majorHAnsi" w:eastAsia="Times New Roman" w:hAnsiTheme="majorHAnsi" w:cstheme="majorHAnsi"/>
                <w:sz w:val="24"/>
                <w:szCs w:val="24"/>
              </w:rPr>
            </w:pPr>
          </w:p>
        </w:tc>
        <w:tc>
          <w:tcPr>
            <w:tcW w:w="8874" w:type="dxa"/>
            <w:shd w:val="clear" w:color="auto" w:fill="auto"/>
            <w:tcMar>
              <w:top w:w="72" w:type="dxa"/>
              <w:left w:w="144" w:type="dxa"/>
              <w:bottom w:w="72" w:type="dxa"/>
              <w:right w:w="144" w:type="dxa"/>
            </w:tcMar>
          </w:tcPr>
          <w:p w:rsidR="00907714" w:rsidRDefault="00907714" w:rsidP="00907714">
            <w:pPr>
              <w:spacing w:after="0" w:line="240" w:lineRule="auto"/>
              <w:rPr>
                <w:rFonts w:asciiTheme="majorHAnsi" w:eastAsia="Times New Roman" w:hAnsiTheme="majorHAnsi" w:cstheme="majorHAnsi"/>
                <w:sz w:val="24"/>
                <w:szCs w:val="24"/>
              </w:rPr>
            </w:pPr>
            <w:r w:rsidRPr="00907714">
              <w:rPr>
                <w:rFonts w:asciiTheme="majorHAnsi" w:eastAsia="Times New Roman" w:hAnsiTheme="majorHAnsi" w:cstheme="majorHAnsi"/>
                <w:sz w:val="24"/>
                <w:szCs w:val="24"/>
              </w:rPr>
              <w:t xml:space="preserve">Offer a menu of incentive options based on </w:t>
            </w:r>
            <w:r>
              <w:rPr>
                <w:rFonts w:asciiTheme="majorHAnsi" w:eastAsia="Times New Roman" w:hAnsiTheme="majorHAnsi" w:cstheme="majorHAnsi"/>
                <w:sz w:val="24"/>
                <w:szCs w:val="24"/>
              </w:rPr>
              <w:t xml:space="preserve">the </w:t>
            </w:r>
            <w:r w:rsidRPr="00907714">
              <w:rPr>
                <w:rFonts w:asciiTheme="majorHAnsi" w:eastAsia="Times New Roman" w:hAnsiTheme="majorHAnsi" w:cstheme="majorHAnsi"/>
                <w:sz w:val="24"/>
                <w:szCs w:val="24"/>
              </w:rPr>
              <w:t>student</w:t>
            </w:r>
            <w:r>
              <w:rPr>
                <w:rFonts w:asciiTheme="majorHAnsi" w:eastAsia="Times New Roman" w:hAnsiTheme="majorHAnsi" w:cstheme="majorHAnsi"/>
                <w:sz w:val="24"/>
                <w:szCs w:val="24"/>
              </w:rPr>
              <w:t>’s</w:t>
            </w:r>
            <w:r w:rsidRPr="00907714">
              <w:rPr>
                <w:rFonts w:asciiTheme="majorHAnsi" w:eastAsia="Times New Roman" w:hAnsiTheme="majorHAnsi" w:cstheme="majorHAnsi"/>
                <w:sz w:val="24"/>
                <w:szCs w:val="24"/>
              </w:rPr>
              <w:t xml:space="preserve"> preferences</w:t>
            </w:r>
          </w:p>
          <w:p w:rsidR="00907714" w:rsidRPr="00AF6393" w:rsidRDefault="00907714" w:rsidP="00741BBA">
            <w:pPr>
              <w:pStyle w:val="ListParagraph"/>
              <w:numPr>
                <w:ilvl w:val="0"/>
                <w:numId w:val="4"/>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Select a variety of options that sample different types of experiences</w:t>
            </w:r>
          </w:p>
        </w:tc>
      </w:tr>
      <w:tr w:rsidR="00EF192B" w:rsidRPr="004D01F0" w:rsidTr="00D54F65">
        <w:trPr>
          <w:trHeight w:val="169"/>
        </w:trPr>
        <w:tc>
          <w:tcPr>
            <w:tcW w:w="873" w:type="dxa"/>
            <w:shd w:val="clear" w:color="auto" w:fill="auto"/>
            <w:tcMar>
              <w:top w:w="72" w:type="dxa"/>
              <w:left w:w="144" w:type="dxa"/>
              <w:bottom w:w="72" w:type="dxa"/>
              <w:right w:w="144" w:type="dxa"/>
            </w:tcMar>
          </w:tcPr>
          <w:p w:rsidR="00EF192B" w:rsidRPr="004D01F0" w:rsidRDefault="00EF192B" w:rsidP="00741BBA">
            <w:pPr>
              <w:spacing w:after="0" w:line="240" w:lineRule="auto"/>
              <w:rPr>
                <w:rFonts w:asciiTheme="majorHAnsi" w:eastAsia="Times New Roman" w:hAnsiTheme="majorHAnsi" w:cstheme="majorHAnsi"/>
                <w:sz w:val="24"/>
                <w:szCs w:val="24"/>
              </w:rPr>
            </w:pPr>
          </w:p>
        </w:tc>
        <w:tc>
          <w:tcPr>
            <w:tcW w:w="8874" w:type="dxa"/>
            <w:shd w:val="clear" w:color="auto" w:fill="auto"/>
            <w:tcMar>
              <w:top w:w="72" w:type="dxa"/>
              <w:left w:w="144" w:type="dxa"/>
              <w:bottom w:w="72" w:type="dxa"/>
              <w:right w:w="144" w:type="dxa"/>
            </w:tcMar>
          </w:tcPr>
          <w:p w:rsidR="00EF192B" w:rsidRDefault="00907714" w:rsidP="00741BBA">
            <w:pPr>
              <w:spacing w:after="0" w:line="240" w:lineRule="auto"/>
              <w:rPr>
                <w:rFonts w:asciiTheme="majorHAnsi" w:eastAsia="Times New Roman" w:hAnsiTheme="majorHAnsi" w:cstheme="majorHAnsi"/>
                <w:sz w:val="24"/>
                <w:szCs w:val="24"/>
              </w:rPr>
            </w:pPr>
            <w:r w:rsidRPr="00907714">
              <w:rPr>
                <w:rFonts w:asciiTheme="majorHAnsi" w:eastAsia="Times New Roman" w:hAnsiTheme="majorHAnsi" w:cstheme="majorHAnsi"/>
                <w:sz w:val="24"/>
                <w:szCs w:val="24"/>
              </w:rPr>
              <w:t>Determine the type of token to use</w:t>
            </w:r>
          </w:p>
          <w:p w:rsidR="00AF6393" w:rsidRDefault="00AF6393" w:rsidP="00AF6393">
            <w:pPr>
              <w:pStyle w:val="ListParagraph"/>
              <w:numPr>
                <w:ilvl w:val="0"/>
                <w:numId w:val="4"/>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Schoolwide Tickets</w:t>
            </w:r>
          </w:p>
          <w:p w:rsidR="00AF6393" w:rsidRDefault="00AF6393" w:rsidP="00AF6393">
            <w:pPr>
              <w:pStyle w:val="ListParagraph"/>
              <w:numPr>
                <w:ilvl w:val="0"/>
                <w:numId w:val="4"/>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Points</w:t>
            </w:r>
          </w:p>
          <w:p w:rsidR="00AF6393" w:rsidRPr="00AF6393" w:rsidRDefault="00AF6393" w:rsidP="00AF6393">
            <w:pPr>
              <w:pStyle w:val="ListParagraph"/>
              <w:numPr>
                <w:ilvl w:val="0"/>
                <w:numId w:val="4"/>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Token Board</w:t>
            </w:r>
          </w:p>
        </w:tc>
      </w:tr>
    </w:tbl>
    <w:p w:rsidR="00B147F2" w:rsidRDefault="00B147F2" w:rsidP="00F91E51"/>
    <w:tbl>
      <w:tblPr>
        <w:tblW w:w="978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73"/>
        <w:gridCol w:w="8910"/>
      </w:tblGrid>
      <w:tr w:rsidR="004252F4" w:rsidRPr="004D01F0" w:rsidTr="00D54F65">
        <w:trPr>
          <w:trHeight w:val="169"/>
        </w:trPr>
        <w:tc>
          <w:tcPr>
            <w:tcW w:w="873" w:type="dxa"/>
            <w:shd w:val="clear" w:color="auto" w:fill="auto"/>
            <w:tcMar>
              <w:top w:w="72" w:type="dxa"/>
              <w:left w:w="144" w:type="dxa"/>
              <w:bottom w:w="72" w:type="dxa"/>
              <w:right w:w="144" w:type="dxa"/>
            </w:tcMar>
          </w:tcPr>
          <w:p w:rsidR="004252F4" w:rsidRPr="004D01F0" w:rsidRDefault="004252F4" w:rsidP="00741BBA">
            <w:pPr>
              <w:spacing w:after="0" w:line="240" w:lineRule="auto"/>
              <w:rPr>
                <w:rFonts w:asciiTheme="majorHAnsi" w:eastAsia="Times New Roman" w:hAnsiTheme="majorHAnsi" w:cstheme="majorHAnsi"/>
                <w:sz w:val="24"/>
                <w:szCs w:val="24"/>
              </w:rPr>
            </w:pPr>
          </w:p>
        </w:tc>
        <w:tc>
          <w:tcPr>
            <w:tcW w:w="8910" w:type="dxa"/>
            <w:shd w:val="clear" w:color="auto" w:fill="auto"/>
            <w:tcMar>
              <w:top w:w="72" w:type="dxa"/>
              <w:left w:w="144" w:type="dxa"/>
              <w:bottom w:w="72" w:type="dxa"/>
              <w:right w:w="144" w:type="dxa"/>
            </w:tcMar>
          </w:tcPr>
          <w:p w:rsidR="004252F4" w:rsidRPr="00382CF6" w:rsidRDefault="004252F4" w:rsidP="00741BBA">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Responding to the Occurrence of Unwanted Behavior</w:t>
            </w:r>
          </w:p>
        </w:tc>
      </w:tr>
      <w:tr w:rsidR="004252F4" w:rsidRPr="004D01F0" w:rsidTr="00D54F65">
        <w:trPr>
          <w:trHeight w:val="169"/>
        </w:trPr>
        <w:tc>
          <w:tcPr>
            <w:tcW w:w="873" w:type="dxa"/>
            <w:shd w:val="clear" w:color="auto" w:fill="auto"/>
            <w:tcMar>
              <w:top w:w="72" w:type="dxa"/>
              <w:left w:w="144" w:type="dxa"/>
              <w:bottom w:w="72" w:type="dxa"/>
              <w:right w:w="144" w:type="dxa"/>
            </w:tcMar>
          </w:tcPr>
          <w:p w:rsidR="004252F4" w:rsidRPr="004D01F0" w:rsidRDefault="004252F4" w:rsidP="00741BBA">
            <w:pPr>
              <w:spacing w:after="0" w:line="240" w:lineRule="auto"/>
              <w:rPr>
                <w:rFonts w:asciiTheme="majorHAnsi" w:eastAsia="Times New Roman" w:hAnsiTheme="majorHAnsi" w:cstheme="majorHAnsi"/>
                <w:sz w:val="24"/>
                <w:szCs w:val="24"/>
              </w:rPr>
            </w:pPr>
          </w:p>
        </w:tc>
        <w:tc>
          <w:tcPr>
            <w:tcW w:w="8910" w:type="dxa"/>
            <w:shd w:val="clear" w:color="auto" w:fill="auto"/>
            <w:tcMar>
              <w:top w:w="72" w:type="dxa"/>
              <w:left w:w="144" w:type="dxa"/>
              <w:bottom w:w="72" w:type="dxa"/>
              <w:right w:w="144" w:type="dxa"/>
            </w:tcMar>
          </w:tcPr>
          <w:p w:rsidR="004252F4" w:rsidRPr="003610C1" w:rsidRDefault="00F34130" w:rsidP="00741BBA">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How will implementers know when the behavior poses a safety risk to self or others?</w:t>
            </w:r>
          </w:p>
        </w:tc>
      </w:tr>
      <w:tr w:rsidR="004252F4" w:rsidRPr="004D01F0" w:rsidTr="00D54F65">
        <w:trPr>
          <w:trHeight w:val="169"/>
        </w:trPr>
        <w:tc>
          <w:tcPr>
            <w:tcW w:w="873" w:type="dxa"/>
            <w:shd w:val="clear" w:color="auto" w:fill="auto"/>
            <w:tcMar>
              <w:top w:w="72" w:type="dxa"/>
              <w:left w:w="144" w:type="dxa"/>
              <w:bottom w:w="72" w:type="dxa"/>
              <w:right w:w="144" w:type="dxa"/>
            </w:tcMar>
          </w:tcPr>
          <w:p w:rsidR="004252F4" w:rsidRPr="004D01F0" w:rsidRDefault="004252F4" w:rsidP="00741BBA">
            <w:pPr>
              <w:spacing w:after="0" w:line="240" w:lineRule="auto"/>
              <w:rPr>
                <w:rFonts w:asciiTheme="majorHAnsi" w:eastAsia="Times New Roman" w:hAnsiTheme="majorHAnsi" w:cstheme="majorHAnsi"/>
                <w:sz w:val="24"/>
                <w:szCs w:val="24"/>
              </w:rPr>
            </w:pPr>
          </w:p>
        </w:tc>
        <w:tc>
          <w:tcPr>
            <w:tcW w:w="8910" w:type="dxa"/>
            <w:shd w:val="clear" w:color="auto" w:fill="auto"/>
            <w:tcMar>
              <w:top w:w="72" w:type="dxa"/>
              <w:left w:w="144" w:type="dxa"/>
              <w:bottom w:w="72" w:type="dxa"/>
              <w:right w:w="144" w:type="dxa"/>
            </w:tcMar>
          </w:tcPr>
          <w:p w:rsidR="004252F4" w:rsidRPr="003610C1" w:rsidRDefault="00F34130" w:rsidP="00741BBA">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What is the procedure for when the behavior poses a safety risk to self or others?</w:t>
            </w:r>
          </w:p>
        </w:tc>
      </w:tr>
      <w:tr w:rsidR="004252F4" w:rsidRPr="004D01F0" w:rsidTr="00D54F65">
        <w:trPr>
          <w:trHeight w:val="169"/>
        </w:trPr>
        <w:tc>
          <w:tcPr>
            <w:tcW w:w="873" w:type="dxa"/>
            <w:shd w:val="clear" w:color="auto" w:fill="auto"/>
            <w:tcMar>
              <w:top w:w="72" w:type="dxa"/>
              <w:left w:w="144" w:type="dxa"/>
              <w:bottom w:w="72" w:type="dxa"/>
              <w:right w:w="144" w:type="dxa"/>
            </w:tcMar>
          </w:tcPr>
          <w:p w:rsidR="004252F4" w:rsidRPr="004D01F0" w:rsidRDefault="004252F4" w:rsidP="00741BBA">
            <w:pPr>
              <w:spacing w:after="0" w:line="240" w:lineRule="auto"/>
              <w:rPr>
                <w:rFonts w:asciiTheme="majorHAnsi" w:eastAsia="Times New Roman" w:hAnsiTheme="majorHAnsi" w:cstheme="majorHAnsi"/>
                <w:sz w:val="24"/>
                <w:szCs w:val="24"/>
              </w:rPr>
            </w:pPr>
          </w:p>
        </w:tc>
        <w:tc>
          <w:tcPr>
            <w:tcW w:w="8910" w:type="dxa"/>
            <w:shd w:val="clear" w:color="auto" w:fill="auto"/>
            <w:tcMar>
              <w:top w:w="72" w:type="dxa"/>
              <w:left w:w="144" w:type="dxa"/>
              <w:bottom w:w="72" w:type="dxa"/>
              <w:right w:w="144" w:type="dxa"/>
            </w:tcMar>
          </w:tcPr>
          <w:p w:rsidR="004252F4" w:rsidRPr="00F34130" w:rsidRDefault="00F34130" w:rsidP="00741BBA">
            <w:pPr>
              <w:spacing w:after="0" w:line="240" w:lineRule="auto"/>
              <w:rPr>
                <w:rFonts w:asciiTheme="majorHAnsi" w:eastAsia="Times New Roman" w:hAnsiTheme="majorHAnsi" w:cstheme="majorHAnsi"/>
                <w:sz w:val="24"/>
                <w:szCs w:val="24"/>
              </w:rPr>
            </w:pPr>
            <w:r w:rsidRPr="00F34130">
              <w:rPr>
                <w:rFonts w:asciiTheme="majorHAnsi" w:eastAsia="Times New Roman" w:hAnsiTheme="majorHAnsi" w:cstheme="majorHAnsi"/>
                <w:sz w:val="24"/>
                <w:szCs w:val="24"/>
              </w:rPr>
              <w:t>What procedure will be used to minimize loss of instructional time for other students when the teacher needs to respond to occurrences of unwanted behavior?</w:t>
            </w:r>
          </w:p>
          <w:p w:rsidR="00F34130" w:rsidRPr="00F34130" w:rsidRDefault="00F34130" w:rsidP="00F34130">
            <w:pPr>
              <w:pStyle w:val="ListParagraph"/>
              <w:numPr>
                <w:ilvl w:val="0"/>
                <w:numId w:val="11"/>
              </w:numPr>
              <w:spacing w:after="0" w:line="240" w:lineRule="auto"/>
              <w:rPr>
                <w:rFonts w:asciiTheme="majorHAnsi" w:eastAsia="Times New Roman" w:hAnsiTheme="majorHAnsi" w:cstheme="majorHAnsi"/>
                <w:sz w:val="24"/>
                <w:szCs w:val="24"/>
              </w:rPr>
            </w:pPr>
            <w:r w:rsidRPr="00F34130">
              <w:rPr>
                <w:rFonts w:asciiTheme="majorHAnsi" w:hAnsiTheme="majorHAnsi" w:cstheme="majorHAnsi"/>
              </w:rPr>
              <w:t>Increased structure to help students maintain the routine</w:t>
            </w:r>
          </w:p>
          <w:p w:rsidR="00F34130" w:rsidRPr="00F34130" w:rsidRDefault="00F34130" w:rsidP="00F34130">
            <w:pPr>
              <w:pStyle w:val="ListParagraph"/>
              <w:numPr>
                <w:ilvl w:val="0"/>
                <w:numId w:val="11"/>
              </w:numPr>
              <w:spacing w:after="0" w:line="240" w:lineRule="auto"/>
              <w:rPr>
                <w:rFonts w:asciiTheme="majorHAnsi" w:eastAsia="Times New Roman" w:hAnsiTheme="majorHAnsi" w:cstheme="majorHAnsi"/>
                <w:sz w:val="24"/>
                <w:szCs w:val="24"/>
              </w:rPr>
            </w:pPr>
            <w:r w:rsidRPr="00F34130">
              <w:rPr>
                <w:rFonts w:asciiTheme="majorHAnsi" w:hAnsiTheme="majorHAnsi" w:cstheme="majorHAnsi"/>
              </w:rPr>
              <w:t>Use praise/tickets to help students stay on track</w:t>
            </w:r>
          </w:p>
          <w:p w:rsidR="00F34130" w:rsidRPr="00F34130" w:rsidRDefault="00F34130" w:rsidP="00F34130">
            <w:pPr>
              <w:pStyle w:val="ListParagraph"/>
              <w:numPr>
                <w:ilvl w:val="0"/>
                <w:numId w:val="11"/>
              </w:numPr>
              <w:spacing w:after="0" w:line="240" w:lineRule="auto"/>
              <w:rPr>
                <w:rFonts w:asciiTheme="majorHAnsi" w:eastAsia="Times New Roman" w:hAnsiTheme="majorHAnsi" w:cstheme="majorHAnsi"/>
                <w:sz w:val="24"/>
                <w:szCs w:val="24"/>
              </w:rPr>
            </w:pPr>
            <w:r w:rsidRPr="00F34130">
              <w:rPr>
                <w:rFonts w:asciiTheme="majorHAnsi" w:eastAsia="Times New Roman" w:hAnsiTheme="majorHAnsi" w:cstheme="majorHAnsi"/>
                <w:sz w:val="24"/>
                <w:szCs w:val="24"/>
              </w:rPr>
              <w:t>Additional supports to help the teacher</w:t>
            </w:r>
          </w:p>
        </w:tc>
      </w:tr>
      <w:tr w:rsidR="00F34130" w:rsidRPr="004D01F0" w:rsidTr="00D54F65">
        <w:trPr>
          <w:trHeight w:val="169"/>
        </w:trPr>
        <w:tc>
          <w:tcPr>
            <w:tcW w:w="873" w:type="dxa"/>
            <w:shd w:val="clear" w:color="auto" w:fill="auto"/>
            <w:tcMar>
              <w:top w:w="72" w:type="dxa"/>
              <w:left w:w="144" w:type="dxa"/>
              <w:bottom w:w="72" w:type="dxa"/>
              <w:right w:w="144" w:type="dxa"/>
            </w:tcMar>
          </w:tcPr>
          <w:p w:rsidR="00F34130" w:rsidRPr="004D01F0" w:rsidRDefault="00F34130" w:rsidP="00741BBA">
            <w:pPr>
              <w:spacing w:after="0" w:line="240" w:lineRule="auto"/>
              <w:rPr>
                <w:rFonts w:asciiTheme="majorHAnsi" w:eastAsia="Times New Roman" w:hAnsiTheme="majorHAnsi" w:cstheme="majorHAnsi"/>
                <w:sz w:val="24"/>
                <w:szCs w:val="24"/>
              </w:rPr>
            </w:pPr>
          </w:p>
        </w:tc>
        <w:tc>
          <w:tcPr>
            <w:tcW w:w="8910" w:type="dxa"/>
            <w:shd w:val="clear" w:color="auto" w:fill="auto"/>
            <w:tcMar>
              <w:top w:w="72" w:type="dxa"/>
              <w:left w:w="144" w:type="dxa"/>
              <w:bottom w:w="72" w:type="dxa"/>
              <w:right w:w="144" w:type="dxa"/>
            </w:tcMar>
          </w:tcPr>
          <w:p w:rsidR="00F34130" w:rsidRDefault="00F34130" w:rsidP="00741BBA">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What procedure will be used to provide the student with </w:t>
            </w:r>
            <w:r w:rsidR="00D54F65">
              <w:rPr>
                <w:rFonts w:asciiTheme="majorHAnsi" w:eastAsia="Times New Roman" w:hAnsiTheme="majorHAnsi" w:cstheme="majorHAnsi"/>
                <w:sz w:val="24"/>
                <w:szCs w:val="24"/>
              </w:rPr>
              <w:t>redirection:</w:t>
            </w:r>
          </w:p>
          <w:p w:rsidR="00D54F65" w:rsidRDefault="00D54F65" w:rsidP="00741BBA">
            <w:pPr>
              <w:spacing w:after="0" w:line="240" w:lineRule="auto"/>
              <w:rPr>
                <w:rFonts w:asciiTheme="majorHAnsi" w:eastAsia="Times New Roman" w:hAnsiTheme="majorHAnsi" w:cstheme="majorHAnsi"/>
                <w:sz w:val="24"/>
                <w:szCs w:val="24"/>
              </w:rPr>
            </w:pPr>
          </w:p>
          <w:p w:rsidR="00D54F65" w:rsidRPr="00D54F65" w:rsidRDefault="00D54F65" w:rsidP="00D54F65">
            <w:pPr>
              <w:pStyle w:val="ListParagraph"/>
              <w:numPr>
                <w:ilvl w:val="0"/>
                <w:numId w:val="12"/>
              </w:numPr>
              <w:spacing w:after="0" w:line="240" w:lineRule="auto"/>
              <w:rPr>
                <w:rFonts w:asciiTheme="majorHAnsi" w:eastAsia="Times New Roman" w:hAnsiTheme="majorHAnsi" w:cstheme="majorHAnsi"/>
                <w:sz w:val="24"/>
                <w:szCs w:val="24"/>
              </w:rPr>
            </w:pPr>
            <w:r w:rsidRPr="00D54F65">
              <w:rPr>
                <w:rFonts w:asciiTheme="majorHAnsi" w:eastAsia="Times New Roman" w:hAnsiTheme="majorHAnsi" w:cstheme="majorHAnsi"/>
                <w:sz w:val="24"/>
                <w:szCs w:val="24"/>
              </w:rPr>
              <w:t>Connect with the student (e.g., Are you doing ok?)</w:t>
            </w:r>
          </w:p>
          <w:p w:rsidR="00D54F65" w:rsidRPr="00D54F65" w:rsidRDefault="00D54F65" w:rsidP="00D54F65">
            <w:pPr>
              <w:pStyle w:val="ListParagraph"/>
              <w:numPr>
                <w:ilvl w:val="0"/>
                <w:numId w:val="12"/>
              </w:numPr>
              <w:spacing w:after="0" w:line="240" w:lineRule="auto"/>
              <w:rPr>
                <w:rFonts w:asciiTheme="majorHAnsi" w:eastAsia="Times New Roman" w:hAnsiTheme="majorHAnsi" w:cstheme="majorHAnsi"/>
                <w:sz w:val="24"/>
                <w:szCs w:val="24"/>
              </w:rPr>
            </w:pPr>
            <w:r w:rsidRPr="00D54F65">
              <w:rPr>
                <w:rFonts w:asciiTheme="majorHAnsi" w:eastAsia="Times New Roman" w:hAnsiTheme="majorHAnsi" w:cstheme="majorHAnsi"/>
                <w:sz w:val="24"/>
                <w:szCs w:val="24"/>
              </w:rPr>
              <w:t>Use an I statement to restate the expectation (I need you to…)</w:t>
            </w:r>
          </w:p>
          <w:p w:rsidR="00D54F65" w:rsidRPr="00D54F65" w:rsidRDefault="00D54F65" w:rsidP="00D54F65">
            <w:pPr>
              <w:pStyle w:val="ListParagraph"/>
              <w:numPr>
                <w:ilvl w:val="0"/>
                <w:numId w:val="12"/>
              </w:numPr>
              <w:spacing w:after="0" w:line="240" w:lineRule="auto"/>
              <w:rPr>
                <w:rFonts w:asciiTheme="majorHAnsi" w:eastAsia="Times New Roman" w:hAnsiTheme="majorHAnsi" w:cstheme="majorHAnsi"/>
                <w:sz w:val="24"/>
                <w:szCs w:val="24"/>
              </w:rPr>
            </w:pPr>
            <w:r w:rsidRPr="00D54F65">
              <w:rPr>
                <w:rFonts w:asciiTheme="majorHAnsi" w:eastAsia="Times New Roman" w:hAnsiTheme="majorHAnsi" w:cstheme="majorHAnsi"/>
                <w:sz w:val="24"/>
                <w:szCs w:val="24"/>
              </w:rPr>
              <w:t>Use supports and strategies to re-engage:</w:t>
            </w:r>
          </w:p>
          <w:p w:rsidR="00D54F65" w:rsidRPr="00D54F65" w:rsidRDefault="00D54F65" w:rsidP="00D54F65">
            <w:pPr>
              <w:pStyle w:val="ListParagraph"/>
              <w:numPr>
                <w:ilvl w:val="1"/>
                <w:numId w:val="12"/>
              </w:numPr>
              <w:spacing w:after="0" w:line="240" w:lineRule="auto"/>
              <w:rPr>
                <w:rFonts w:asciiTheme="majorHAnsi" w:eastAsia="Times New Roman" w:hAnsiTheme="majorHAnsi" w:cstheme="majorHAnsi"/>
                <w:sz w:val="24"/>
                <w:szCs w:val="24"/>
              </w:rPr>
            </w:pPr>
            <w:r w:rsidRPr="00D54F65">
              <w:rPr>
                <w:rFonts w:asciiTheme="majorHAnsi" w:eastAsia="Times New Roman" w:hAnsiTheme="majorHAnsi" w:cstheme="majorHAnsi"/>
                <w:sz w:val="24"/>
                <w:szCs w:val="24"/>
              </w:rPr>
              <w:t>Help to get started</w:t>
            </w:r>
          </w:p>
          <w:p w:rsidR="00D54F65" w:rsidRPr="00D54F65" w:rsidRDefault="00D54F65" w:rsidP="00D54F65">
            <w:pPr>
              <w:pStyle w:val="ListParagraph"/>
              <w:numPr>
                <w:ilvl w:val="1"/>
                <w:numId w:val="12"/>
              </w:numPr>
              <w:spacing w:after="0" w:line="240" w:lineRule="auto"/>
              <w:rPr>
                <w:rFonts w:asciiTheme="majorHAnsi" w:eastAsia="Times New Roman" w:hAnsiTheme="majorHAnsi" w:cstheme="majorHAnsi"/>
                <w:sz w:val="24"/>
                <w:szCs w:val="24"/>
              </w:rPr>
            </w:pPr>
            <w:r w:rsidRPr="00D54F65">
              <w:rPr>
                <w:rFonts w:asciiTheme="majorHAnsi" w:eastAsia="Times New Roman" w:hAnsiTheme="majorHAnsi" w:cstheme="majorHAnsi"/>
                <w:sz w:val="24"/>
                <w:szCs w:val="24"/>
              </w:rPr>
              <w:t>Pair with a peer</w:t>
            </w:r>
          </w:p>
          <w:p w:rsidR="00D54F65" w:rsidRPr="00D54F65" w:rsidRDefault="00D54F65" w:rsidP="00D54F65">
            <w:pPr>
              <w:pStyle w:val="ListParagraph"/>
              <w:numPr>
                <w:ilvl w:val="1"/>
                <w:numId w:val="12"/>
              </w:numPr>
              <w:spacing w:after="0" w:line="240" w:lineRule="auto"/>
              <w:rPr>
                <w:rFonts w:asciiTheme="majorHAnsi" w:eastAsia="Times New Roman" w:hAnsiTheme="majorHAnsi" w:cstheme="majorHAnsi"/>
                <w:sz w:val="24"/>
                <w:szCs w:val="24"/>
              </w:rPr>
            </w:pPr>
            <w:r w:rsidRPr="00D54F65">
              <w:rPr>
                <w:rFonts w:asciiTheme="majorHAnsi" w:eastAsia="Times New Roman" w:hAnsiTheme="majorHAnsi" w:cstheme="majorHAnsi"/>
                <w:sz w:val="24"/>
                <w:szCs w:val="24"/>
              </w:rPr>
              <w:t>Offer options</w:t>
            </w:r>
          </w:p>
          <w:p w:rsidR="00D54F65" w:rsidRPr="00D54F65" w:rsidRDefault="00D54F65" w:rsidP="00D54F65">
            <w:pPr>
              <w:pStyle w:val="ListParagraph"/>
              <w:numPr>
                <w:ilvl w:val="1"/>
                <w:numId w:val="12"/>
              </w:numPr>
              <w:spacing w:after="0" w:line="240" w:lineRule="auto"/>
              <w:rPr>
                <w:rFonts w:asciiTheme="majorHAnsi" w:eastAsia="Times New Roman" w:hAnsiTheme="majorHAnsi" w:cstheme="majorHAnsi"/>
                <w:sz w:val="24"/>
                <w:szCs w:val="24"/>
              </w:rPr>
            </w:pPr>
            <w:r w:rsidRPr="00D54F65">
              <w:rPr>
                <w:rFonts w:asciiTheme="majorHAnsi" w:eastAsia="Times New Roman" w:hAnsiTheme="majorHAnsi" w:cstheme="majorHAnsi"/>
                <w:sz w:val="24"/>
                <w:szCs w:val="24"/>
              </w:rPr>
              <w:t>Engage student to generate options</w:t>
            </w:r>
          </w:p>
          <w:p w:rsidR="00D54F65" w:rsidRPr="00D54F65" w:rsidRDefault="00D54F65" w:rsidP="00D54F65">
            <w:pPr>
              <w:pStyle w:val="ListParagraph"/>
              <w:numPr>
                <w:ilvl w:val="1"/>
                <w:numId w:val="12"/>
              </w:numPr>
              <w:spacing w:after="0" w:line="240" w:lineRule="auto"/>
              <w:rPr>
                <w:rFonts w:asciiTheme="majorHAnsi" w:eastAsia="Times New Roman" w:hAnsiTheme="majorHAnsi" w:cstheme="majorHAnsi"/>
                <w:sz w:val="24"/>
                <w:szCs w:val="24"/>
              </w:rPr>
            </w:pPr>
            <w:r w:rsidRPr="00D54F65">
              <w:rPr>
                <w:rFonts w:asciiTheme="majorHAnsi" w:eastAsia="Times New Roman" w:hAnsiTheme="majorHAnsi" w:cstheme="majorHAnsi"/>
                <w:sz w:val="24"/>
                <w:szCs w:val="24"/>
              </w:rPr>
              <w:t>Clarify directions</w:t>
            </w:r>
          </w:p>
          <w:p w:rsidR="00D54F65" w:rsidRPr="00D54F65" w:rsidRDefault="00D54F65" w:rsidP="00D54F65">
            <w:pPr>
              <w:pStyle w:val="ListParagraph"/>
              <w:numPr>
                <w:ilvl w:val="1"/>
                <w:numId w:val="12"/>
              </w:numPr>
              <w:spacing w:after="0" w:line="240" w:lineRule="auto"/>
              <w:rPr>
                <w:rFonts w:asciiTheme="majorHAnsi" w:eastAsia="Times New Roman" w:hAnsiTheme="majorHAnsi" w:cstheme="majorHAnsi"/>
                <w:sz w:val="24"/>
                <w:szCs w:val="24"/>
              </w:rPr>
            </w:pPr>
            <w:r w:rsidRPr="00D54F65">
              <w:rPr>
                <w:rFonts w:asciiTheme="majorHAnsi" w:eastAsia="Times New Roman" w:hAnsiTheme="majorHAnsi" w:cstheme="majorHAnsi"/>
                <w:sz w:val="24"/>
                <w:szCs w:val="24"/>
              </w:rPr>
              <w:t>Adjust assignment</w:t>
            </w:r>
          </w:p>
          <w:p w:rsidR="00D54F65" w:rsidRPr="00D54F65" w:rsidRDefault="00D54F65" w:rsidP="00D54F65">
            <w:pPr>
              <w:pStyle w:val="ListParagraph"/>
              <w:numPr>
                <w:ilvl w:val="1"/>
                <w:numId w:val="12"/>
              </w:numPr>
              <w:spacing w:after="0" w:line="240" w:lineRule="auto"/>
              <w:rPr>
                <w:rFonts w:asciiTheme="majorHAnsi" w:eastAsia="Times New Roman" w:hAnsiTheme="majorHAnsi" w:cstheme="majorHAnsi"/>
                <w:sz w:val="24"/>
                <w:szCs w:val="24"/>
              </w:rPr>
            </w:pPr>
            <w:r w:rsidRPr="00D54F65">
              <w:rPr>
                <w:rFonts w:asciiTheme="majorHAnsi" w:eastAsia="Times New Roman" w:hAnsiTheme="majorHAnsi" w:cstheme="majorHAnsi"/>
                <w:sz w:val="24"/>
                <w:szCs w:val="24"/>
              </w:rPr>
              <w:t>Provide a break (in seat or in designated area)</w:t>
            </w:r>
          </w:p>
        </w:tc>
      </w:tr>
    </w:tbl>
    <w:p w:rsidR="00F34130" w:rsidRPr="00F34130" w:rsidRDefault="00F34130" w:rsidP="00F34130"/>
    <w:sectPr w:rsidR="00F34130" w:rsidRPr="00F34130" w:rsidSect="00431ABD">
      <w:footerReference w:type="default" r:id="rId7"/>
      <w:pgSz w:w="12240" w:h="15840"/>
      <w:pgMar w:top="1008"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7F2" w:rsidRDefault="00B147F2" w:rsidP="00B147F2">
      <w:pPr>
        <w:spacing w:after="0" w:line="240" w:lineRule="auto"/>
      </w:pPr>
      <w:r>
        <w:separator/>
      </w:r>
    </w:p>
  </w:endnote>
  <w:endnote w:type="continuationSeparator" w:id="0">
    <w:p w:rsidR="00B147F2" w:rsidRDefault="00B147F2" w:rsidP="00B14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7F2" w:rsidRPr="00B147F2" w:rsidRDefault="00B147F2" w:rsidP="00B147F2">
    <w:pPr>
      <w:jc w:val="center"/>
      <w:rPr>
        <w:rFonts w:ascii="Arial" w:eastAsia="Times New Roman" w:hAnsi="Arial" w:cs="Arial"/>
        <w:sz w:val="16"/>
        <w:szCs w:val="16"/>
      </w:rPr>
    </w:pPr>
    <w:r w:rsidRPr="00B147F2">
      <w:rPr>
        <w:rFonts w:ascii="Arial" w:eastAsia="Times New Roman" w:hAnsi="Arial" w:cs="Arial"/>
        <w:sz w:val="16"/>
        <w:szCs w:val="16"/>
      </w:rPr>
      <w:t>NJ PBSIS (2021</w:t>
    </w:r>
    <w:r w:rsidR="00431ABD">
      <w:rPr>
        <w:rFonts w:ascii="Arial" w:eastAsia="Times New Roman" w:hAnsi="Arial" w:cs="Arial"/>
        <w:sz w:val="16"/>
        <w:szCs w:val="16"/>
      </w:rPr>
      <w:t>-2022</w:t>
    </w:r>
    <w:r w:rsidRPr="00B147F2">
      <w:rPr>
        <w:rFonts w:ascii="Arial" w:eastAsia="Times New Roman" w:hAnsi="Arial" w:cs="Arial"/>
        <w:sz w:val="16"/>
        <w:szCs w:val="16"/>
      </w:rPr>
      <w:t xml:space="preserve">).  NJ PBSIS is sponsored by New Jersey Department of Education, Office of Special Education in collaboration with The Boggs Center, Rutgers Robert Wood Johnson Medical School. NJ PBSIS is funded by IDEA, Part B. </w:t>
    </w:r>
    <w:hyperlink r:id="rId1" w:history="1">
      <w:r w:rsidRPr="00B147F2">
        <w:rPr>
          <w:rFonts w:ascii="Arial" w:eastAsia="Times New Roman" w:hAnsi="Arial" w:cs="Arial"/>
          <w:color w:val="0000FF"/>
          <w:sz w:val="16"/>
          <w:szCs w:val="16"/>
          <w:u w:val="single"/>
        </w:rPr>
        <w:t>www.njpbs.org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7F2" w:rsidRDefault="00B147F2" w:rsidP="00B147F2">
      <w:pPr>
        <w:spacing w:after="0" w:line="240" w:lineRule="auto"/>
      </w:pPr>
      <w:r>
        <w:separator/>
      </w:r>
    </w:p>
  </w:footnote>
  <w:footnote w:type="continuationSeparator" w:id="0">
    <w:p w:rsidR="00B147F2" w:rsidRDefault="00B147F2" w:rsidP="00B14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526DD"/>
    <w:multiLevelType w:val="hybridMultilevel"/>
    <w:tmpl w:val="56F0B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1151EC"/>
    <w:multiLevelType w:val="hybridMultilevel"/>
    <w:tmpl w:val="02605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437661"/>
    <w:multiLevelType w:val="hybridMultilevel"/>
    <w:tmpl w:val="841A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2434D"/>
    <w:multiLevelType w:val="hybridMultilevel"/>
    <w:tmpl w:val="3D58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382"/>
    <w:multiLevelType w:val="hybridMultilevel"/>
    <w:tmpl w:val="6590D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E75253"/>
    <w:multiLevelType w:val="hybridMultilevel"/>
    <w:tmpl w:val="E70E9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0E443E"/>
    <w:multiLevelType w:val="hybridMultilevel"/>
    <w:tmpl w:val="A04E7630"/>
    <w:lvl w:ilvl="0" w:tplc="A4D88528">
      <w:start w:val="1"/>
      <w:numFmt w:val="bullet"/>
      <w:lvlText w:val="•"/>
      <w:lvlJc w:val="left"/>
      <w:pPr>
        <w:tabs>
          <w:tab w:val="num" w:pos="360"/>
        </w:tabs>
        <w:ind w:left="360" w:hanging="360"/>
      </w:pPr>
      <w:rPr>
        <w:rFonts w:ascii="Arial" w:hAnsi="Arial" w:hint="default"/>
      </w:rPr>
    </w:lvl>
    <w:lvl w:ilvl="1" w:tplc="B4ACA654">
      <w:numFmt w:val="bullet"/>
      <w:lvlText w:val="•"/>
      <w:lvlJc w:val="left"/>
      <w:pPr>
        <w:tabs>
          <w:tab w:val="num" w:pos="1080"/>
        </w:tabs>
        <w:ind w:left="1080" w:hanging="360"/>
      </w:pPr>
      <w:rPr>
        <w:rFonts w:ascii="Arial" w:hAnsi="Arial" w:hint="default"/>
      </w:rPr>
    </w:lvl>
    <w:lvl w:ilvl="2" w:tplc="6D2C9A86" w:tentative="1">
      <w:start w:val="1"/>
      <w:numFmt w:val="bullet"/>
      <w:lvlText w:val="•"/>
      <w:lvlJc w:val="left"/>
      <w:pPr>
        <w:tabs>
          <w:tab w:val="num" w:pos="1800"/>
        </w:tabs>
        <w:ind w:left="1800" w:hanging="360"/>
      </w:pPr>
      <w:rPr>
        <w:rFonts w:ascii="Arial" w:hAnsi="Arial" w:hint="default"/>
      </w:rPr>
    </w:lvl>
    <w:lvl w:ilvl="3" w:tplc="7F009616" w:tentative="1">
      <w:start w:val="1"/>
      <w:numFmt w:val="bullet"/>
      <w:lvlText w:val="•"/>
      <w:lvlJc w:val="left"/>
      <w:pPr>
        <w:tabs>
          <w:tab w:val="num" w:pos="2520"/>
        </w:tabs>
        <w:ind w:left="2520" w:hanging="360"/>
      </w:pPr>
      <w:rPr>
        <w:rFonts w:ascii="Arial" w:hAnsi="Arial" w:hint="default"/>
      </w:rPr>
    </w:lvl>
    <w:lvl w:ilvl="4" w:tplc="6FAE0482" w:tentative="1">
      <w:start w:val="1"/>
      <w:numFmt w:val="bullet"/>
      <w:lvlText w:val="•"/>
      <w:lvlJc w:val="left"/>
      <w:pPr>
        <w:tabs>
          <w:tab w:val="num" w:pos="3240"/>
        </w:tabs>
        <w:ind w:left="3240" w:hanging="360"/>
      </w:pPr>
      <w:rPr>
        <w:rFonts w:ascii="Arial" w:hAnsi="Arial" w:hint="default"/>
      </w:rPr>
    </w:lvl>
    <w:lvl w:ilvl="5" w:tplc="42505278" w:tentative="1">
      <w:start w:val="1"/>
      <w:numFmt w:val="bullet"/>
      <w:lvlText w:val="•"/>
      <w:lvlJc w:val="left"/>
      <w:pPr>
        <w:tabs>
          <w:tab w:val="num" w:pos="3960"/>
        </w:tabs>
        <w:ind w:left="3960" w:hanging="360"/>
      </w:pPr>
      <w:rPr>
        <w:rFonts w:ascii="Arial" w:hAnsi="Arial" w:hint="default"/>
      </w:rPr>
    </w:lvl>
    <w:lvl w:ilvl="6" w:tplc="2844377C" w:tentative="1">
      <w:start w:val="1"/>
      <w:numFmt w:val="bullet"/>
      <w:lvlText w:val="•"/>
      <w:lvlJc w:val="left"/>
      <w:pPr>
        <w:tabs>
          <w:tab w:val="num" w:pos="4680"/>
        </w:tabs>
        <w:ind w:left="4680" w:hanging="360"/>
      </w:pPr>
      <w:rPr>
        <w:rFonts w:ascii="Arial" w:hAnsi="Arial" w:hint="default"/>
      </w:rPr>
    </w:lvl>
    <w:lvl w:ilvl="7" w:tplc="037E3298" w:tentative="1">
      <w:start w:val="1"/>
      <w:numFmt w:val="bullet"/>
      <w:lvlText w:val="•"/>
      <w:lvlJc w:val="left"/>
      <w:pPr>
        <w:tabs>
          <w:tab w:val="num" w:pos="5400"/>
        </w:tabs>
        <w:ind w:left="5400" w:hanging="360"/>
      </w:pPr>
      <w:rPr>
        <w:rFonts w:ascii="Arial" w:hAnsi="Arial" w:hint="default"/>
      </w:rPr>
    </w:lvl>
    <w:lvl w:ilvl="8" w:tplc="4528883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44B3178"/>
    <w:multiLevelType w:val="hybridMultilevel"/>
    <w:tmpl w:val="2BAE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774EB6"/>
    <w:multiLevelType w:val="hybridMultilevel"/>
    <w:tmpl w:val="DA7E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F79F3"/>
    <w:multiLevelType w:val="hybridMultilevel"/>
    <w:tmpl w:val="612C5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4464B5"/>
    <w:multiLevelType w:val="hybridMultilevel"/>
    <w:tmpl w:val="95CAEC80"/>
    <w:lvl w:ilvl="0" w:tplc="86641E1C">
      <w:start w:val="1"/>
      <w:numFmt w:val="bullet"/>
      <w:lvlText w:val="•"/>
      <w:lvlJc w:val="left"/>
      <w:pPr>
        <w:tabs>
          <w:tab w:val="num" w:pos="360"/>
        </w:tabs>
        <w:ind w:left="360" w:hanging="360"/>
      </w:pPr>
      <w:rPr>
        <w:rFonts w:ascii="Arial" w:hAnsi="Arial" w:hint="default"/>
      </w:rPr>
    </w:lvl>
    <w:lvl w:ilvl="1" w:tplc="734C9DD8">
      <w:numFmt w:val="bullet"/>
      <w:lvlText w:val="•"/>
      <w:lvlJc w:val="left"/>
      <w:pPr>
        <w:tabs>
          <w:tab w:val="num" w:pos="1080"/>
        </w:tabs>
        <w:ind w:left="1080" w:hanging="360"/>
      </w:pPr>
      <w:rPr>
        <w:rFonts w:ascii="Arial" w:hAnsi="Arial" w:hint="default"/>
      </w:rPr>
    </w:lvl>
    <w:lvl w:ilvl="2" w:tplc="F38CD908" w:tentative="1">
      <w:start w:val="1"/>
      <w:numFmt w:val="bullet"/>
      <w:lvlText w:val="•"/>
      <w:lvlJc w:val="left"/>
      <w:pPr>
        <w:tabs>
          <w:tab w:val="num" w:pos="1800"/>
        </w:tabs>
        <w:ind w:left="1800" w:hanging="360"/>
      </w:pPr>
      <w:rPr>
        <w:rFonts w:ascii="Arial" w:hAnsi="Arial" w:hint="default"/>
      </w:rPr>
    </w:lvl>
    <w:lvl w:ilvl="3" w:tplc="88DCCAC2" w:tentative="1">
      <w:start w:val="1"/>
      <w:numFmt w:val="bullet"/>
      <w:lvlText w:val="•"/>
      <w:lvlJc w:val="left"/>
      <w:pPr>
        <w:tabs>
          <w:tab w:val="num" w:pos="2520"/>
        </w:tabs>
        <w:ind w:left="2520" w:hanging="360"/>
      </w:pPr>
      <w:rPr>
        <w:rFonts w:ascii="Arial" w:hAnsi="Arial" w:hint="default"/>
      </w:rPr>
    </w:lvl>
    <w:lvl w:ilvl="4" w:tplc="172EBECC" w:tentative="1">
      <w:start w:val="1"/>
      <w:numFmt w:val="bullet"/>
      <w:lvlText w:val="•"/>
      <w:lvlJc w:val="left"/>
      <w:pPr>
        <w:tabs>
          <w:tab w:val="num" w:pos="3240"/>
        </w:tabs>
        <w:ind w:left="3240" w:hanging="360"/>
      </w:pPr>
      <w:rPr>
        <w:rFonts w:ascii="Arial" w:hAnsi="Arial" w:hint="default"/>
      </w:rPr>
    </w:lvl>
    <w:lvl w:ilvl="5" w:tplc="0A70EE3E" w:tentative="1">
      <w:start w:val="1"/>
      <w:numFmt w:val="bullet"/>
      <w:lvlText w:val="•"/>
      <w:lvlJc w:val="left"/>
      <w:pPr>
        <w:tabs>
          <w:tab w:val="num" w:pos="3960"/>
        </w:tabs>
        <w:ind w:left="3960" w:hanging="360"/>
      </w:pPr>
      <w:rPr>
        <w:rFonts w:ascii="Arial" w:hAnsi="Arial" w:hint="default"/>
      </w:rPr>
    </w:lvl>
    <w:lvl w:ilvl="6" w:tplc="808603CC" w:tentative="1">
      <w:start w:val="1"/>
      <w:numFmt w:val="bullet"/>
      <w:lvlText w:val="•"/>
      <w:lvlJc w:val="left"/>
      <w:pPr>
        <w:tabs>
          <w:tab w:val="num" w:pos="4680"/>
        </w:tabs>
        <w:ind w:left="4680" w:hanging="360"/>
      </w:pPr>
      <w:rPr>
        <w:rFonts w:ascii="Arial" w:hAnsi="Arial" w:hint="default"/>
      </w:rPr>
    </w:lvl>
    <w:lvl w:ilvl="7" w:tplc="EBA003D0" w:tentative="1">
      <w:start w:val="1"/>
      <w:numFmt w:val="bullet"/>
      <w:lvlText w:val="•"/>
      <w:lvlJc w:val="left"/>
      <w:pPr>
        <w:tabs>
          <w:tab w:val="num" w:pos="5400"/>
        </w:tabs>
        <w:ind w:left="5400" w:hanging="360"/>
      </w:pPr>
      <w:rPr>
        <w:rFonts w:ascii="Arial" w:hAnsi="Arial" w:hint="default"/>
      </w:rPr>
    </w:lvl>
    <w:lvl w:ilvl="8" w:tplc="9FAE5CA0"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6C9C5B8F"/>
    <w:multiLevelType w:val="hybridMultilevel"/>
    <w:tmpl w:val="6B7CE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8"/>
  </w:num>
  <w:num w:numId="4">
    <w:abstractNumId w:val="3"/>
  </w:num>
  <w:num w:numId="5">
    <w:abstractNumId w:val="0"/>
  </w:num>
  <w:num w:numId="6">
    <w:abstractNumId w:val="5"/>
  </w:num>
  <w:num w:numId="7">
    <w:abstractNumId w:val="4"/>
  </w:num>
  <w:num w:numId="8">
    <w:abstractNumId w:val="7"/>
  </w:num>
  <w:num w:numId="9">
    <w:abstractNumId w:val="11"/>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51"/>
    <w:rsid w:val="000D74A5"/>
    <w:rsid w:val="00176642"/>
    <w:rsid w:val="0020069E"/>
    <w:rsid w:val="00344539"/>
    <w:rsid w:val="003610C1"/>
    <w:rsid w:val="00382CF6"/>
    <w:rsid w:val="0038349E"/>
    <w:rsid w:val="004252F4"/>
    <w:rsid w:val="00431ABD"/>
    <w:rsid w:val="004330C7"/>
    <w:rsid w:val="004D01F0"/>
    <w:rsid w:val="00522B07"/>
    <w:rsid w:val="0069748F"/>
    <w:rsid w:val="006C7E37"/>
    <w:rsid w:val="00787569"/>
    <w:rsid w:val="007A1724"/>
    <w:rsid w:val="00866846"/>
    <w:rsid w:val="00907714"/>
    <w:rsid w:val="00A10490"/>
    <w:rsid w:val="00A7337E"/>
    <w:rsid w:val="00AD31F9"/>
    <w:rsid w:val="00AF6393"/>
    <w:rsid w:val="00B147F2"/>
    <w:rsid w:val="00D54F65"/>
    <w:rsid w:val="00D90FCA"/>
    <w:rsid w:val="00DE1A55"/>
    <w:rsid w:val="00EF192B"/>
    <w:rsid w:val="00F34130"/>
    <w:rsid w:val="00F9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4272"/>
  <w15:chartTrackingRefBased/>
  <w15:docId w15:val="{972712C6-8BC8-485E-ACF8-C4929F11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1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30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4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7F2"/>
  </w:style>
  <w:style w:type="paragraph" w:styleId="Footer">
    <w:name w:val="footer"/>
    <w:basedOn w:val="Normal"/>
    <w:link w:val="FooterChar"/>
    <w:uiPriority w:val="99"/>
    <w:unhideWhenUsed/>
    <w:rsid w:val="00B14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7F2"/>
  </w:style>
  <w:style w:type="paragraph" w:styleId="ListParagraph">
    <w:name w:val="List Paragraph"/>
    <w:basedOn w:val="Normal"/>
    <w:uiPriority w:val="34"/>
    <w:qFormat/>
    <w:rsid w:val="00907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94059">
      <w:bodyDiv w:val="1"/>
      <w:marLeft w:val="0"/>
      <w:marRight w:val="0"/>
      <w:marTop w:val="0"/>
      <w:marBottom w:val="0"/>
      <w:divBdr>
        <w:top w:val="none" w:sz="0" w:space="0" w:color="auto"/>
        <w:left w:val="none" w:sz="0" w:space="0" w:color="auto"/>
        <w:bottom w:val="none" w:sz="0" w:space="0" w:color="auto"/>
        <w:right w:val="none" w:sz="0" w:space="0" w:color="auto"/>
      </w:divBdr>
    </w:div>
    <w:div w:id="745692429">
      <w:bodyDiv w:val="1"/>
      <w:marLeft w:val="0"/>
      <w:marRight w:val="0"/>
      <w:marTop w:val="0"/>
      <w:marBottom w:val="0"/>
      <w:divBdr>
        <w:top w:val="none" w:sz="0" w:space="0" w:color="auto"/>
        <w:left w:val="none" w:sz="0" w:space="0" w:color="auto"/>
        <w:bottom w:val="none" w:sz="0" w:space="0" w:color="auto"/>
        <w:right w:val="none" w:sz="0" w:space="0" w:color="auto"/>
      </w:divBdr>
      <w:divsChild>
        <w:div w:id="1940484062">
          <w:marLeft w:val="907"/>
          <w:marRight w:val="0"/>
          <w:marTop w:val="0"/>
          <w:marBottom w:val="0"/>
          <w:divBdr>
            <w:top w:val="none" w:sz="0" w:space="0" w:color="auto"/>
            <w:left w:val="none" w:sz="0" w:space="0" w:color="auto"/>
            <w:bottom w:val="none" w:sz="0" w:space="0" w:color="auto"/>
            <w:right w:val="none" w:sz="0" w:space="0" w:color="auto"/>
          </w:divBdr>
        </w:div>
        <w:div w:id="326373372">
          <w:marLeft w:val="1627"/>
          <w:marRight w:val="0"/>
          <w:marTop w:val="0"/>
          <w:marBottom w:val="0"/>
          <w:divBdr>
            <w:top w:val="none" w:sz="0" w:space="0" w:color="auto"/>
            <w:left w:val="none" w:sz="0" w:space="0" w:color="auto"/>
            <w:bottom w:val="none" w:sz="0" w:space="0" w:color="auto"/>
            <w:right w:val="none" w:sz="0" w:space="0" w:color="auto"/>
          </w:divBdr>
        </w:div>
        <w:div w:id="830952830">
          <w:marLeft w:val="1627"/>
          <w:marRight w:val="0"/>
          <w:marTop w:val="0"/>
          <w:marBottom w:val="0"/>
          <w:divBdr>
            <w:top w:val="none" w:sz="0" w:space="0" w:color="auto"/>
            <w:left w:val="none" w:sz="0" w:space="0" w:color="auto"/>
            <w:bottom w:val="none" w:sz="0" w:space="0" w:color="auto"/>
            <w:right w:val="none" w:sz="0" w:space="0" w:color="auto"/>
          </w:divBdr>
        </w:div>
        <w:div w:id="704447558">
          <w:marLeft w:val="1627"/>
          <w:marRight w:val="0"/>
          <w:marTop w:val="0"/>
          <w:marBottom w:val="0"/>
          <w:divBdr>
            <w:top w:val="none" w:sz="0" w:space="0" w:color="auto"/>
            <w:left w:val="none" w:sz="0" w:space="0" w:color="auto"/>
            <w:bottom w:val="none" w:sz="0" w:space="0" w:color="auto"/>
            <w:right w:val="none" w:sz="0" w:space="0" w:color="auto"/>
          </w:divBdr>
        </w:div>
        <w:div w:id="602492518">
          <w:marLeft w:val="1627"/>
          <w:marRight w:val="0"/>
          <w:marTop w:val="0"/>
          <w:marBottom w:val="0"/>
          <w:divBdr>
            <w:top w:val="none" w:sz="0" w:space="0" w:color="auto"/>
            <w:left w:val="none" w:sz="0" w:space="0" w:color="auto"/>
            <w:bottom w:val="none" w:sz="0" w:space="0" w:color="auto"/>
            <w:right w:val="none" w:sz="0" w:space="0" w:color="auto"/>
          </w:divBdr>
        </w:div>
      </w:divsChild>
    </w:div>
    <w:div w:id="1816215977">
      <w:bodyDiv w:val="1"/>
      <w:marLeft w:val="0"/>
      <w:marRight w:val="0"/>
      <w:marTop w:val="0"/>
      <w:marBottom w:val="0"/>
      <w:divBdr>
        <w:top w:val="none" w:sz="0" w:space="0" w:color="auto"/>
        <w:left w:val="none" w:sz="0" w:space="0" w:color="auto"/>
        <w:bottom w:val="none" w:sz="0" w:space="0" w:color="auto"/>
        <w:right w:val="none" w:sz="0" w:space="0" w:color="auto"/>
      </w:divBdr>
      <w:divsChild>
        <w:div w:id="848258779">
          <w:marLeft w:val="907"/>
          <w:marRight w:val="0"/>
          <w:marTop w:val="0"/>
          <w:marBottom w:val="0"/>
          <w:divBdr>
            <w:top w:val="none" w:sz="0" w:space="0" w:color="auto"/>
            <w:left w:val="none" w:sz="0" w:space="0" w:color="auto"/>
            <w:bottom w:val="none" w:sz="0" w:space="0" w:color="auto"/>
            <w:right w:val="none" w:sz="0" w:space="0" w:color="auto"/>
          </w:divBdr>
        </w:div>
        <w:div w:id="459111420">
          <w:marLeft w:val="1627"/>
          <w:marRight w:val="0"/>
          <w:marTop w:val="0"/>
          <w:marBottom w:val="0"/>
          <w:divBdr>
            <w:top w:val="none" w:sz="0" w:space="0" w:color="auto"/>
            <w:left w:val="none" w:sz="0" w:space="0" w:color="auto"/>
            <w:bottom w:val="none" w:sz="0" w:space="0" w:color="auto"/>
            <w:right w:val="none" w:sz="0" w:space="0" w:color="auto"/>
          </w:divBdr>
        </w:div>
        <w:div w:id="2127560">
          <w:marLeft w:val="1627"/>
          <w:marRight w:val="0"/>
          <w:marTop w:val="0"/>
          <w:marBottom w:val="0"/>
          <w:divBdr>
            <w:top w:val="none" w:sz="0" w:space="0" w:color="auto"/>
            <w:left w:val="none" w:sz="0" w:space="0" w:color="auto"/>
            <w:bottom w:val="none" w:sz="0" w:space="0" w:color="auto"/>
            <w:right w:val="none" w:sz="0" w:space="0" w:color="auto"/>
          </w:divBdr>
        </w:div>
        <w:div w:id="823818394">
          <w:marLeft w:val="1627"/>
          <w:marRight w:val="0"/>
          <w:marTop w:val="0"/>
          <w:marBottom w:val="0"/>
          <w:divBdr>
            <w:top w:val="none" w:sz="0" w:space="0" w:color="auto"/>
            <w:left w:val="none" w:sz="0" w:space="0" w:color="auto"/>
            <w:bottom w:val="none" w:sz="0" w:space="0" w:color="auto"/>
            <w:right w:val="none" w:sz="0" w:space="0" w:color="auto"/>
          </w:divBdr>
        </w:div>
        <w:div w:id="1809976193">
          <w:marLeft w:val="1627"/>
          <w:marRight w:val="0"/>
          <w:marTop w:val="0"/>
          <w:marBottom w:val="0"/>
          <w:divBdr>
            <w:top w:val="none" w:sz="0" w:space="0" w:color="auto"/>
            <w:left w:val="none" w:sz="0" w:space="0" w:color="auto"/>
            <w:bottom w:val="none" w:sz="0" w:space="0" w:color="auto"/>
            <w:right w:val="none" w:sz="0" w:space="0" w:color="auto"/>
          </w:divBdr>
        </w:div>
      </w:divsChild>
    </w:div>
    <w:div w:id="2082604002">
      <w:bodyDiv w:val="1"/>
      <w:marLeft w:val="0"/>
      <w:marRight w:val="0"/>
      <w:marTop w:val="0"/>
      <w:marBottom w:val="0"/>
      <w:divBdr>
        <w:top w:val="none" w:sz="0" w:space="0" w:color="auto"/>
        <w:left w:val="none" w:sz="0" w:space="0" w:color="auto"/>
        <w:bottom w:val="none" w:sz="0" w:space="0" w:color="auto"/>
        <w:right w:val="none" w:sz="0" w:space="0" w:color="auto"/>
      </w:divBdr>
      <w:divsChild>
        <w:div w:id="626470898">
          <w:marLeft w:val="403"/>
          <w:marRight w:val="0"/>
          <w:marTop w:val="0"/>
          <w:marBottom w:val="0"/>
          <w:divBdr>
            <w:top w:val="none" w:sz="0" w:space="0" w:color="auto"/>
            <w:left w:val="none" w:sz="0" w:space="0" w:color="auto"/>
            <w:bottom w:val="none" w:sz="0" w:space="0" w:color="auto"/>
            <w:right w:val="none" w:sz="0" w:space="0" w:color="auto"/>
          </w:divBdr>
        </w:div>
        <w:div w:id="657347925">
          <w:marLeft w:val="403"/>
          <w:marRight w:val="0"/>
          <w:marTop w:val="0"/>
          <w:marBottom w:val="0"/>
          <w:divBdr>
            <w:top w:val="none" w:sz="0" w:space="0" w:color="auto"/>
            <w:left w:val="none" w:sz="0" w:space="0" w:color="auto"/>
            <w:bottom w:val="none" w:sz="0" w:space="0" w:color="auto"/>
            <w:right w:val="none" w:sz="0" w:space="0" w:color="auto"/>
          </w:divBdr>
        </w:div>
        <w:div w:id="472991706">
          <w:marLeft w:val="403"/>
          <w:marRight w:val="0"/>
          <w:marTop w:val="0"/>
          <w:marBottom w:val="0"/>
          <w:divBdr>
            <w:top w:val="none" w:sz="0" w:space="0" w:color="auto"/>
            <w:left w:val="none" w:sz="0" w:space="0" w:color="auto"/>
            <w:bottom w:val="none" w:sz="0" w:space="0" w:color="auto"/>
            <w:right w:val="none" w:sz="0" w:space="0" w:color="auto"/>
          </w:divBdr>
        </w:div>
        <w:div w:id="1042050406">
          <w:marLeft w:val="1166"/>
          <w:marRight w:val="0"/>
          <w:marTop w:val="0"/>
          <w:marBottom w:val="0"/>
          <w:divBdr>
            <w:top w:val="none" w:sz="0" w:space="0" w:color="auto"/>
            <w:left w:val="none" w:sz="0" w:space="0" w:color="auto"/>
            <w:bottom w:val="none" w:sz="0" w:space="0" w:color="auto"/>
            <w:right w:val="none" w:sz="0" w:space="0" w:color="auto"/>
          </w:divBdr>
        </w:div>
        <w:div w:id="1600792173">
          <w:marLeft w:val="1166"/>
          <w:marRight w:val="0"/>
          <w:marTop w:val="0"/>
          <w:marBottom w:val="0"/>
          <w:divBdr>
            <w:top w:val="none" w:sz="0" w:space="0" w:color="auto"/>
            <w:left w:val="none" w:sz="0" w:space="0" w:color="auto"/>
            <w:bottom w:val="none" w:sz="0" w:space="0" w:color="auto"/>
            <w:right w:val="none" w:sz="0" w:space="0" w:color="auto"/>
          </w:divBdr>
        </w:div>
        <w:div w:id="239753359">
          <w:marLeft w:val="1166"/>
          <w:marRight w:val="0"/>
          <w:marTop w:val="0"/>
          <w:marBottom w:val="0"/>
          <w:divBdr>
            <w:top w:val="none" w:sz="0" w:space="0" w:color="auto"/>
            <w:left w:val="none" w:sz="0" w:space="0" w:color="auto"/>
            <w:bottom w:val="none" w:sz="0" w:space="0" w:color="auto"/>
            <w:right w:val="none" w:sz="0" w:space="0" w:color="auto"/>
          </w:divBdr>
        </w:div>
        <w:div w:id="913008628">
          <w:marLeft w:val="1166"/>
          <w:marRight w:val="0"/>
          <w:marTop w:val="0"/>
          <w:marBottom w:val="0"/>
          <w:divBdr>
            <w:top w:val="none" w:sz="0" w:space="0" w:color="auto"/>
            <w:left w:val="none" w:sz="0" w:space="0" w:color="auto"/>
            <w:bottom w:val="none" w:sz="0" w:space="0" w:color="auto"/>
            <w:right w:val="none" w:sz="0" w:space="0" w:color="auto"/>
          </w:divBdr>
        </w:div>
        <w:div w:id="792141121">
          <w:marLeft w:val="403"/>
          <w:marRight w:val="0"/>
          <w:marTop w:val="0"/>
          <w:marBottom w:val="0"/>
          <w:divBdr>
            <w:top w:val="none" w:sz="0" w:space="0" w:color="auto"/>
            <w:left w:val="none" w:sz="0" w:space="0" w:color="auto"/>
            <w:bottom w:val="none" w:sz="0" w:space="0" w:color="auto"/>
            <w:right w:val="none" w:sz="0" w:space="0" w:color="auto"/>
          </w:divBdr>
        </w:div>
        <w:div w:id="683358621">
          <w:marLeft w:val="1166"/>
          <w:marRight w:val="0"/>
          <w:marTop w:val="0"/>
          <w:marBottom w:val="0"/>
          <w:divBdr>
            <w:top w:val="none" w:sz="0" w:space="0" w:color="auto"/>
            <w:left w:val="none" w:sz="0" w:space="0" w:color="auto"/>
            <w:bottom w:val="none" w:sz="0" w:space="0" w:color="auto"/>
            <w:right w:val="none" w:sz="0" w:space="0" w:color="auto"/>
          </w:divBdr>
        </w:div>
        <w:div w:id="124658866">
          <w:marLeft w:val="1166"/>
          <w:marRight w:val="0"/>
          <w:marTop w:val="0"/>
          <w:marBottom w:val="0"/>
          <w:divBdr>
            <w:top w:val="none" w:sz="0" w:space="0" w:color="auto"/>
            <w:left w:val="none" w:sz="0" w:space="0" w:color="auto"/>
            <w:bottom w:val="none" w:sz="0" w:space="0" w:color="auto"/>
            <w:right w:val="none" w:sz="0" w:space="0" w:color="auto"/>
          </w:divBdr>
        </w:div>
        <w:div w:id="77750822">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j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16</cp:revision>
  <dcterms:created xsi:type="dcterms:W3CDTF">2021-03-17T15:09:00Z</dcterms:created>
  <dcterms:modified xsi:type="dcterms:W3CDTF">2021-08-28T11:38:00Z</dcterms:modified>
</cp:coreProperties>
</file>